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9F" w:rsidRPr="0074239F" w:rsidRDefault="0074239F" w:rsidP="0074239F">
      <w:pPr>
        <w:pStyle w:val="ListParagraph"/>
        <w:ind w:left="180"/>
        <w:jc w:val="center"/>
        <w:rPr>
          <w:sz w:val="28"/>
          <w:szCs w:val="20"/>
        </w:rPr>
      </w:pPr>
      <w:r w:rsidRPr="0074239F">
        <w:rPr>
          <w:sz w:val="28"/>
          <w:szCs w:val="20"/>
        </w:rPr>
        <w:t>Instruction for completing Sentence Forms that Contain Macros</w:t>
      </w:r>
    </w:p>
    <w:p w:rsidR="0074239F" w:rsidRDefault="0074239F" w:rsidP="0074239F">
      <w:pPr>
        <w:pStyle w:val="ListParagraph"/>
        <w:ind w:left="180"/>
        <w:rPr>
          <w:i/>
          <w:color w:val="FF0000"/>
          <w:sz w:val="20"/>
          <w:szCs w:val="20"/>
        </w:rPr>
      </w:pPr>
    </w:p>
    <w:p w:rsidR="0074239F" w:rsidRPr="0029545E" w:rsidRDefault="0074239F" w:rsidP="0074239F">
      <w:pPr>
        <w:pStyle w:val="ListParagraph"/>
        <w:ind w:left="0"/>
        <w:rPr>
          <w:i/>
          <w:color w:val="FF0000"/>
          <w:sz w:val="24"/>
          <w:szCs w:val="24"/>
        </w:rPr>
      </w:pPr>
      <w:r w:rsidRPr="0029545E">
        <w:rPr>
          <w:i/>
          <w:color w:val="FF0000"/>
          <w:sz w:val="24"/>
          <w:szCs w:val="24"/>
        </w:rPr>
        <w:t>Note that if you are completing the Confinement only sentence sheet, a lot of the below steps will be skipped over.</w:t>
      </w:r>
    </w:p>
    <w:p w:rsidR="0074239F" w:rsidRPr="0029545E" w:rsidRDefault="00526030" w:rsidP="0074239F">
      <w:pPr>
        <w:pStyle w:val="ListParagraph"/>
        <w:ind w:left="180"/>
        <w:rPr>
          <w:sz w:val="24"/>
          <w:szCs w:val="24"/>
        </w:rPr>
      </w:pPr>
      <w:r w:rsidRPr="00526030">
        <w:rPr>
          <w:sz w:val="24"/>
          <w:szCs w:val="24"/>
          <w:highlight w:val="yellow"/>
        </w:rPr>
        <w:t>***Must import the Word Macro Customizations for Tool bar into Microsoft Word</w:t>
      </w:r>
    </w:p>
    <w:p w:rsidR="00A00B39" w:rsidRPr="0029545E" w:rsidRDefault="0074239F" w:rsidP="0074239F">
      <w:pPr>
        <w:pStyle w:val="ListParagraph"/>
        <w:ind w:left="0"/>
        <w:rPr>
          <w:sz w:val="24"/>
          <w:szCs w:val="24"/>
        </w:rPr>
      </w:pPr>
      <w:r w:rsidRPr="0029545E">
        <w:rPr>
          <w:sz w:val="24"/>
          <w:szCs w:val="24"/>
        </w:rPr>
        <w:t xml:space="preserve">1. </w:t>
      </w:r>
      <w:r w:rsidR="000C4BBB" w:rsidRPr="0029545E">
        <w:rPr>
          <w:sz w:val="24"/>
          <w:szCs w:val="24"/>
        </w:rPr>
        <w:t>Open document</w:t>
      </w:r>
      <w:r w:rsidR="007D4B22">
        <w:rPr>
          <w:sz w:val="24"/>
          <w:szCs w:val="24"/>
        </w:rPr>
        <w:t xml:space="preserve"> (the document should already be in protected/locked format)</w:t>
      </w:r>
    </w:p>
    <w:p w:rsidR="00CE7BD2" w:rsidRPr="0029545E" w:rsidRDefault="00A00B39" w:rsidP="00A00B39">
      <w:pPr>
        <w:rPr>
          <w:sz w:val="24"/>
          <w:szCs w:val="24"/>
        </w:rPr>
      </w:pPr>
      <w:r w:rsidRPr="0029545E">
        <w:rPr>
          <w:sz w:val="24"/>
          <w:szCs w:val="24"/>
        </w:rPr>
        <w:t xml:space="preserve">2. </w:t>
      </w:r>
      <w:r w:rsidR="003D4DC2" w:rsidRPr="0029545E">
        <w:rPr>
          <w:sz w:val="24"/>
          <w:szCs w:val="24"/>
        </w:rPr>
        <w:t>Enable the Macros in</w:t>
      </w:r>
      <w:r w:rsidR="00CE7BD2" w:rsidRPr="0029545E">
        <w:rPr>
          <w:sz w:val="24"/>
          <w:szCs w:val="24"/>
        </w:rPr>
        <w:t xml:space="preserve"> the Security Warning Ribbon</w:t>
      </w:r>
      <w:r w:rsidR="00BB67DC" w:rsidRPr="0029545E">
        <w:rPr>
          <w:sz w:val="24"/>
          <w:szCs w:val="24"/>
        </w:rPr>
        <w:t xml:space="preserve"> </w:t>
      </w:r>
      <w:r w:rsidR="003D4DC2" w:rsidRPr="0029545E">
        <w:rPr>
          <w:sz w:val="24"/>
          <w:szCs w:val="24"/>
        </w:rPr>
        <w:t xml:space="preserve">by </w:t>
      </w:r>
      <w:bookmarkStart w:id="0" w:name="_GoBack"/>
      <w:bookmarkEnd w:id="0"/>
      <w:r w:rsidR="003D4DC2" w:rsidRPr="0029545E">
        <w:rPr>
          <w:sz w:val="24"/>
          <w:szCs w:val="24"/>
        </w:rPr>
        <w:t xml:space="preserve">selecting the </w:t>
      </w:r>
      <w:r w:rsidR="00ED1C9B">
        <w:rPr>
          <w:sz w:val="24"/>
          <w:szCs w:val="24"/>
        </w:rPr>
        <w:t>Enable Content</w:t>
      </w:r>
      <w:r w:rsidR="003D4DC2" w:rsidRPr="0029545E">
        <w:rPr>
          <w:sz w:val="24"/>
          <w:szCs w:val="24"/>
        </w:rPr>
        <w:t xml:space="preserve">s button </w:t>
      </w:r>
      <w:r w:rsidR="00BB67DC" w:rsidRPr="0029545E">
        <w:rPr>
          <w:sz w:val="24"/>
          <w:szCs w:val="24"/>
        </w:rPr>
        <w:t>(</w:t>
      </w:r>
      <w:r w:rsidR="00BB67DC" w:rsidRPr="0029545E">
        <w:rPr>
          <w:color w:val="FFCC00"/>
          <w:sz w:val="24"/>
          <w:szCs w:val="24"/>
        </w:rPr>
        <w:t>yellow</w:t>
      </w:r>
      <w:r w:rsidR="00BB67DC" w:rsidRPr="0029545E">
        <w:rPr>
          <w:sz w:val="24"/>
          <w:szCs w:val="24"/>
        </w:rPr>
        <w:t xml:space="preserve"> arrow)</w:t>
      </w:r>
      <w:r w:rsidR="007D4B22">
        <w:rPr>
          <w:sz w:val="24"/>
          <w:szCs w:val="24"/>
        </w:rPr>
        <w:t>. Newer versions of Word, may require you to select View in the top margin, then Edit document.</w:t>
      </w:r>
    </w:p>
    <w:p w:rsidR="00CE7BD2" w:rsidRPr="0029545E" w:rsidRDefault="00526030" w:rsidP="00CE7BD2">
      <w:pPr>
        <w:pStyle w:val="ListParagraph"/>
        <w:ind w:left="1080"/>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0" type="#_x0000_t13" style="position:absolute;left:0;text-align:left;margin-left:186.25pt;margin-top:167.75pt;width:39.2pt;height:7.15pt;rotation:1904123fd;z-index:251703296" fillcolor="#f9c"/>
        </w:pict>
      </w:r>
      <w:r>
        <w:rPr>
          <w:noProof/>
          <w:sz w:val="24"/>
          <w:szCs w:val="24"/>
        </w:rPr>
        <w:pict>
          <v:shape id="_x0000_s1038" type="#_x0000_t13" style="position:absolute;left:0;text-align:left;margin-left:38.7pt;margin-top:170.8pt;width:39.2pt;height:7.15pt;z-index:251666432" fillcolor="#f9c"/>
        </w:pict>
      </w:r>
      <w:r>
        <w:rPr>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4.5pt;margin-top:136.45pt;width:37.85pt;height:7.15pt;rotation:180;z-index:251662336;mso-position-horizontal-relative:text;mso-position-vertical-relative:text" fillcolor="#7030a0"/>
        </w:pict>
      </w:r>
      <w:r>
        <w:rPr>
          <w:noProof/>
          <w:sz w:val="24"/>
          <w:szCs w:val="24"/>
        </w:rPr>
        <w:pict>
          <v:shape id="_x0000_s1032" type="#_x0000_t13" style="position:absolute;left:0;text-align:left;margin-left:270pt;margin-top:122.5pt;width:55.35pt;height:7.15pt;rotation:12380809fd;z-index:251664384" fillcolor="#ffc000"/>
        </w:pict>
      </w:r>
      <w:r>
        <w:rPr>
          <w:noProof/>
          <w:sz w:val="24"/>
          <w:szCs w:val="24"/>
        </w:rPr>
        <w:pict>
          <v:shape id="_x0000_s1031" type="#_x0000_t13" style="position:absolute;left:0;text-align:left;margin-left:266.2pt;margin-top:108.2pt;width:51.45pt;height:6.5pt;rotation:180;z-index:251663360" fillcolor="#c00000"/>
        </w:pict>
      </w:r>
      <w:r>
        <w:rPr>
          <w:noProof/>
          <w:sz w:val="24"/>
          <w:szCs w:val="24"/>
        </w:rPr>
        <w:pict>
          <v:shape id="_x0000_s1033" type="#_x0000_t13" style="position:absolute;left:0;text-align:left;margin-left:270pt;margin-top:95.5pt;width:55.35pt;height:6.9pt;rotation:11076594fd;z-index:251665408" fillcolor="#92d050"/>
        </w:pict>
      </w:r>
      <w:r>
        <w:rPr>
          <w:noProof/>
          <w:sz w:val="24"/>
          <w:szCs w:val="24"/>
        </w:rPr>
        <w:pict>
          <v:shape id="_x0000_s1029" type="#_x0000_t66" style="position:absolute;left:0;text-align:left;margin-left:44.5pt;margin-top:125pt;width:37.85pt;height:7.15pt;rotation:180;z-index:251661312;mso-position-horizontal-relative:text;mso-position-vertical-relative:text" fillcolor="#0070c0"/>
        </w:pict>
      </w:r>
      <w:r>
        <w:rPr>
          <w:noProof/>
          <w:sz w:val="24"/>
          <w:szCs w:val="24"/>
        </w:rPr>
        <w:pict>
          <v:shape id="_x0000_s1028" type="#_x0000_t66" style="position:absolute;left:0;text-align:left;margin-left:33.5pt;margin-top:107.55pt;width:47.5pt;height:7.15pt;rotation:180;z-index:251660288;mso-position-horizontal-relative:text;mso-position-vertical-relative:text" fillcolor="#00b050"/>
        </w:pict>
      </w: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59.05pt;margin-top:32.45pt;width:7.15pt;height:32.8pt;z-index:251659264;mso-position-horizontal-relative:text;mso-position-vertical-relative:text" fillcolor="red">
            <v:textbox style="layout-flow:vertical-ideographic"/>
          </v:shape>
        </w:pict>
      </w:r>
      <w:r>
        <w:rPr>
          <w:noProof/>
          <w:sz w:val="24"/>
          <w:szCs w:val="24"/>
        </w:rPr>
        <w:pict>
          <v:shape id="_x0000_s1026" type="#_x0000_t13" style="position:absolute;left:0;text-align:left;margin-left:-6.9pt;margin-top:37.85pt;width:55.35pt;height:7.15pt;z-index:251658240;mso-position-horizontal-relative:text;mso-position-vertical-relative:text" fillcolor="yellow"/>
        </w:pict>
      </w:r>
      <w:r w:rsidR="0099678E">
        <w:rPr>
          <w:noProof/>
          <w:sz w:val="24"/>
          <w:szCs w:val="24"/>
        </w:rPr>
        <w:drawing>
          <wp:inline distT="0" distB="0" distL="0" distR="0">
            <wp:extent cx="4986020" cy="3116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6020" cy="3116035"/>
                    </a:xfrm>
                    <a:prstGeom prst="rect">
                      <a:avLst/>
                    </a:prstGeom>
                  </pic:spPr>
                </pic:pic>
              </a:graphicData>
            </a:graphic>
          </wp:inline>
        </w:drawing>
      </w:r>
    </w:p>
    <w:p w:rsidR="00CE7BD2" w:rsidRPr="0029545E" w:rsidRDefault="00CE7BD2" w:rsidP="00CE7BD2">
      <w:pPr>
        <w:pStyle w:val="ListParagraph"/>
        <w:ind w:left="0"/>
        <w:rPr>
          <w:sz w:val="24"/>
          <w:szCs w:val="24"/>
        </w:rPr>
      </w:pPr>
    </w:p>
    <w:p w:rsidR="00CE7BD2" w:rsidRPr="0029545E" w:rsidRDefault="00CE7BD2" w:rsidP="00E81395">
      <w:pPr>
        <w:pStyle w:val="ListParagraph"/>
        <w:ind w:left="180" w:hanging="180"/>
        <w:rPr>
          <w:i/>
          <w:color w:val="FF0000"/>
          <w:sz w:val="24"/>
          <w:szCs w:val="24"/>
        </w:rPr>
      </w:pPr>
      <w:r w:rsidRPr="0029545E">
        <w:rPr>
          <w:sz w:val="24"/>
          <w:szCs w:val="24"/>
        </w:rPr>
        <w:t xml:space="preserve">3. </w:t>
      </w:r>
      <w:r w:rsidR="001712A1">
        <w:rPr>
          <w:sz w:val="24"/>
          <w:szCs w:val="24"/>
        </w:rPr>
        <w:t>I</w:t>
      </w:r>
      <w:r w:rsidR="0029545E" w:rsidRPr="0029545E">
        <w:rPr>
          <w:sz w:val="24"/>
          <w:szCs w:val="24"/>
        </w:rPr>
        <w:t xml:space="preserve">nsert </w:t>
      </w:r>
      <w:r w:rsidR="00F62E3A" w:rsidRPr="0029545E">
        <w:rPr>
          <w:sz w:val="24"/>
          <w:szCs w:val="24"/>
        </w:rPr>
        <w:t>County Name</w:t>
      </w:r>
      <w:r w:rsidR="001712A1">
        <w:rPr>
          <w:sz w:val="24"/>
          <w:szCs w:val="24"/>
        </w:rPr>
        <w:t xml:space="preserve"> in first field</w:t>
      </w:r>
      <w:r w:rsidR="00BB67DC" w:rsidRPr="0029545E">
        <w:rPr>
          <w:sz w:val="24"/>
          <w:szCs w:val="24"/>
        </w:rPr>
        <w:t xml:space="preserve"> (</w:t>
      </w:r>
      <w:r w:rsidR="00BB67DC" w:rsidRPr="0029545E">
        <w:rPr>
          <w:color w:val="FF0000"/>
          <w:sz w:val="24"/>
          <w:szCs w:val="24"/>
        </w:rPr>
        <w:t>red</w:t>
      </w:r>
      <w:r w:rsidR="00BB67DC" w:rsidRPr="0029545E">
        <w:rPr>
          <w:sz w:val="24"/>
          <w:szCs w:val="24"/>
        </w:rPr>
        <w:t xml:space="preserve"> arrow)</w:t>
      </w:r>
      <w:r w:rsidR="00585604" w:rsidRPr="0029545E">
        <w:rPr>
          <w:sz w:val="24"/>
          <w:szCs w:val="24"/>
        </w:rPr>
        <w:t xml:space="preserve">. </w:t>
      </w:r>
      <w:r w:rsidR="00585604" w:rsidRPr="0029545E">
        <w:rPr>
          <w:i/>
          <w:color w:val="FF0000"/>
          <w:sz w:val="24"/>
          <w:szCs w:val="24"/>
        </w:rPr>
        <w:t>(</w:t>
      </w:r>
      <w:r w:rsidR="0029545E" w:rsidRPr="0029545E">
        <w:rPr>
          <w:i/>
          <w:color w:val="FF0000"/>
          <w:sz w:val="24"/>
          <w:szCs w:val="24"/>
        </w:rPr>
        <w:t>This field will be referenced fields in other parts of the sentence to assist with automated entry</w:t>
      </w:r>
      <w:r w:rsidR="00585604" w:rsidRPr="0029545E">
        <w:rPr>
          <w:i/>
          <w:color w:val="FF0000"/>
          <w:sz w:val="24"/>
          <w:szCs w:val="24"/>
        </w:rPr>
        <w:t>)</w:t>
      </w:r>
    </w:p>
    <w:p w:rsidR="00BB67DC" w:rsidRPr="0029545E" w:rsidRDefault="00BB67DC" w:rsidP="00CE7BD2">
      <w:pPr>
        <w:pStyle w:val="ListParagraph"/>
        <w:ind w:left="0"/>
        <w:rPr>
          <w:sz w:val="24"/>
          <w:szCs w:val="24"/>
        </w:rPr>
      </w:pPr>
      <w:r w:rsidRPr="0029545E">
        <w:rPr>
          <w:sz w:val="24"/>
          <w:szCs w:val="24"/>
        </w:rPr>
        <w:t>4. Tab to next field and insert defendant’s name (</w:t>
      </w:r>
      <w:r w:rsidRPr="0029545E">
        <w:rPr>
          <w:color w:val="00B050"/>
          <w:sz w:val="24"/>
          <w:szCs w:val="24"/>
        </w:rPr>
        <w:t>green</w:t>
      </w:r>
      <w:r w:rsidRPr="0029545E">
        <w:rPr>
          <w:sz w:val="24"/>
          <w:szCs w:val="24"/>
        </w:rPr>
        <w:t xml:space="preserve"> arrow).</w:t>
      </w:r>
    </w:p>
    <w:p w:rsidR="00BB67DC" w:rsidRDefault="00BB67DC" w:rsidP="00CE7BD2">
      <w:pPr>
        <w:pStyle w:val="ListParagraph"/>
        <w:ind w:left="0"/>
        <w:rPr>
          <w:sz w:val="24"/>
          <w:szCs w:val="24"/>
        </w:rPr>
      </w:pPr>
      <w:r w:rsidRPr="0029545E">
        <w:rPr>
          <w:sz w:val="24"/>
          <w:szCs w:val="24"/>
        </w:rPr>
        <w:t>5. Tab to next field and insert case number (</w:t>
      </w:r>
      <w:r w:rsidRPr="0029545E">
        <w:rPr>
          <w:color w:val="0070C0"/>
          <w:sz w:val="24"/>
          <w:szCs w:val="24"/>
        </w:rPr>
        <w:t>blue</w:t>
      </w:r>
      <w:r w:rsidRPr="0029545E">
        <w:rPr>
          <w:sz w:val="24"/>
          <w:szCs w:val="24"/>
        </w:rPr>
        <w:t xml:space="preserve"> arrow).</w:t>
      </w:r>
    </w:p>
    <w:p w:rsidR="001712A1" w:rsidRPr="0029545E" w:rsidRDefault="001712A1" w:rsidP="001712A1">
      <w:pPr>
        <w:pStyle w:val="ListParagraph"/>
        <w:ind w:left="180" w:hanging="180"/>
        <w:rPr>
          <w:i/>
          <w:color w:val="FF0000"/>
          <w:sz w:val="24"/>
          <w:szCs w:val="24"/>
        </w:rPr>
      </w:pPr>
      <w:r>
        <w:rPr>
          <w:sz w:val="24"/>
          <w:szCs w:val="24"/>
        </w:rPr>
        <w:t>6</w:t>
      </w:r>
      <w:r w:rsidRPr="0029545E">
        <w:rPr>
          <w:sz w:val="24"/>
          <w:szCs w:val="24"/>
        </w:rPr>
        <w:t>. T</w:t>
      </w:r>
      <w:r>
        <w:rPr>
          <w:sz w:val="24"/>
          <w:szCs w:val="24"/>
        </w:rPr>
        <w:t xml:space="preserve">ab to next field and insert </w:t>
      </w:r>
      <w:r w:rsidRPr="0029545E">
        <w:rPr>
          <w:sz w:val="24"/>
          <w:szCs w:val="24"/>
        </w:rPr>
        <w:t>OTN number</w:t>
      </w:r>
      <w:r>
        <w:rPr>
          <w:sz w:val="24"/>
          <w:szCs w:val="24"/>
        </w:rPr>
        <w:t>(</w:t>
      </w:r>
      <w:r w:rsidRPr="0029545E">
        <w:rPr>
          <w:sz w:val="24"/>
          <w:szCs w:val="24"/>
        </w:rPr>
        <w:t>s</w:t>
      </w:r>
      <w:r>
        <w:rPr>
          <w:sz w:val="24"/>
          <w:szCs w:val="24"/>
        </w:rPr>
        <w:t>)</w:t>
      </w:r>
      <w:r w:rsidRPr="0029545E">
        <w:rPr>
          <w:sz w:val="24"/>
          <w:szCs w:val="24"/>
        </w:rPr>
        <w:t xml:space="preserve"> that apply to counts of this case. (</w:t>
      </w:r>
      <w:r w:rsidRPr="0029545E">
        <w:rPr>
          <w:color w:val="92D050"/>
          <w:sz w:val="24"/>
          <w:szCs w:val="24"/>
        </w:rPr>
        <w:t>light green</w:t>
      </w:r>
      <w:r w:rsidRPr="0029545E">
        <w:rPr>
          <w:sz w:val="24"/>
          <w:szCs w:val="24"/>
        </w:rPr>
        <w:t xml:space="preserve"> arrow) </w:t>
      </w:r>
      <w:r w:rsidRPr="0029545E">
        <w:rPr>
          <w:i/>
          <w:color w:val="FF0000"/>
          <w:sz w:val="24"/>
          <w:szCs w:val="24"/>
        </w:rPr>
        <w:t xml:space="preserve">(This field will normally contain 1 number but if you have more than 1 OTN then just </w:t>
      </w:r>
      <w:r>
        <w:rPr>
          <w:i/>
          <w:color w:val="FF0000"/>
          <w:sz w:val="24"/>
          <w:szCs w:val="24"/>
        </w:rPr>
        <w:t xml:space="preserve">space key or </w:t>
      </w:r>
      <w:r w:rsidRPr="0029545E">
        <w:rPr>
          <w:i/>
          <w:color w:val="FF0000"/>
          <w:sz w:val="24"/>
          <w:szCs w:val="24"/>
        </w:rPr>
        <w:t xml:space="preserve">use the return </w:t>
      </w:r>
      <w:r>
        <w:rPr>
          <w:i/>
          <w:color w:val="FF0000"/>
          <w:sz w:val="24"/>
          <w:szCs w:val="24"/>
        </w:rPr>
        <w:t>(enter) key between the additional number(s)</w:t>
      </w:r>
      <w:r w:rsidRPr="0029545E">
        <w:rPr>
          <w:i/>
          <w:color w:val="FF0000"/>
          <w:sz w:val="24"/>
          <w:szCs w:val="24"/>
        </w:rPr>
        <w:t>.  Form will adjust as necessary)</w:t>
      </w:r>
    </w:p>
    <w:p w:rsidR="001712A1" w:rsidRPr="00E81395" w:rsidRDefault="00E81395" w:rsidP="00E81395">
      <w:pPr>
        <w:pStyle w:val="ListParagraph"/>
        <w:ind w:left="180" w:hanging="180"/>
        <w:rPr>
          <w:color w:val="FF0000"/>
          <w:sz w:val="24"/>
          <w:szCs w:val="24"/>
        </w:rPr>
      </w:pPr>
      <w:r w:rsidRPr="0029545E">
        <w:rPr>
          <w:sz w:val="24"/>
          <w:szCs w:val="24"/>
        </w:rPr>
        <w:t>7. Tab to next field and insert date of birth. (</w:t>
      </w:r>
      <w:proofErr w:type="gramStart"/>
      <w:r w:rsidRPr="0029545E">
        <w:rPr>
          <w:color w:val="C00000"/>
          <w:sz w:val="24"/>
          <w:szCs w:val="24"/>
        </w:rPr>
        <w:t>dark</w:t>
      </w:r>
      <w:proofErr w:type="gramEnd"/>
      <w:r w:rsidRPr="0029545E">
        <w:rPr>
          <w:color w:val="C00000"/>
          <w:sz w:val="24"/>
          <w:szCs w:val="24"/>
        </w:rPr>
        <w:t xml:space="preserve"> red</w:t>
      </w:r>
      <w:r w:rsidRPr="0029545E">
        <w:rPr>
          <w:sz w:val="24"/>
          <w:szCs w:val="24"/>
        </w:rPr>
        <w:t xml:space="preserve"> arrow)</w:t>
      </w:r>
      <w:r>
        <w:rPr>
          <w:sz w:val="24"/>
          <w:szCs w:val="24"/>
        </w:rPr>
        <w:t xml:space="preserve"> </w:t>
      </w:r>
      <w:r w:rsidRPr="00E81395">
        <w:rPr>
          <w:i/>
          <w:color w:val="FF0000"/>
          <w:sz w:val="24"/>
          <w:szCs w:val="24"/>
        </w:rPr>
        <w:t>(You can type short version of DOB and field will update to 4 character year length – 1/1/70 to 1/1/1970)</w:t>
      </w:r>
    </w:p>
    <w:p w:rsidR="00E81395" w:rsidRDefault="00E81395" w:rsidP="00E81395">
      <w:pPr>
        <w:pStyle w:val="ListParagraph"/>
        <w:ind w:left="180" w:hanging="180"/>
        <w:rPr>
          <w:sz w:val="24"/>
          <w:szCs w:val="24"/>
        </w:rPr>
      </w:pPr>
      <w:r w:rsidRPr="0029545E">
        <w:rPr>
          <w:sz w:val="24"/>
          <w:szCs w:val="24"/>
        </w:rPr>
        <w:t xml:space="preserve">8. Tab to next field and insert GA ID# </w:t>
      </w:r>
      <w:r w:rsidRPr="0029545E">
        <w:rPr>
          <w:i/>
          <w:color w:val="FF0000"/>
          <w:sz w:val="24"/>
          <w:szCs w:val="24"/>
        </w:rPr>
        <w:t>(same as SID#)</w:t>
      </w:r>
      <w:r w:rsidRPr="0029545E">
        <w:rPr>
          <w:sz w:val="24"/>
          <w:szCs w:val="24"/>
        </w:rPr>
        <w:t>. (</w:t>
      </w:r>
      <w:proofErr w:type="gramStart"/>
      <w:r w:rsidRPr="0029545E">
        <w:rPr>
          <w:color w:val="FFC000"/>
          <w:sz w:val="24"/>
          <w:szCs w:val="24"/>
        </w:rPr>
        <w:t>orange</w:t>
      </w:r>
      <w:proofErr w:type="gramEnd"/>
      <w:r w:rsidRPr="0029545E">
        <w:rPr>
          <w:sz w:val="24"/>
          <w:szCs w:val="24"/>
        </w:rPr>
        <w:t xml:space="preserve"> arrow)</w:t>
      </w:r>
    </w:p>
    <w:p w:rsidR="00585604" w:rsidRPr="0029545E" w:rsidRDefault="00E81395" w:rsidP="00E81395">
      <w:pPr>
        <w:pStyle w:val="ListParagraph"/>
        <w:ind w:left="180" w:hanging="180"/>
        <w:rPr>
          <w:color w:val="FF0000"/>
          <w:sz w:val="24"/>
          <w:szCs w:val="24"/>
        </w:rPr>
      </w:pPr>
      <w:r>
        <w:rPr>
          <w:sz w:val="24"/>
          <w:szCs w:val="24"/>
        </w:rPr>
        <w:t>9</w:t>
      </w:r>
      <w:r w:rsidR="00BB67DC" w:rsidRPr="0029545E">
        <w:rPr>
          <w:sz w:val="24"/>
          <w:szCs w:val="24"/>
        </w:rPr>
        <w:t>. Tab to next 2 fields</w:t>
      </w:r>
      <w:r w:rsidR="00585604" w:rsidRPr="0029545E">
        <w:rPr>
          <w:sz w:val="24"/>
          <w:szCs w:val="24"/>
        </w:rPr>
        <w:t xml:space="preserve"> and insert Court term (</w:t>
      </w:r>
      <w:r w:rsidR="00585604" w:rsidRPr="0029545E">
        <w:rPr>
          <w:color w:val="7030A0"/>
          <w:sz w:val="24"/>
          <w:szCs w:val="24"/>
        </w:rPr>
        <w:t>purple</w:t>
      </w:r>
      <w:r w:rsidR="00585604" w:rsidRPr="0029545E">
        <w:rPr>
          <w:sz w:val="24"/>
          <w:szCs w:val="24"/>
        </w:rPr>
        <w:t xml:space="preserve"> arrow). </w:t>
      </w:r>
      <w:r w:rsidR="00585604" w:rsidRPr="0029545E">
        <w:rPr>
          <w:i/>
          <w:color w:val="FF0000"/>
          <w:sz w:val="24"/>
          <w:szCs w:val="24"/>
        </w:rPr>
        <w:t xml:space="preserve">(You can modify </w:t>
      </w:r>
      <w:r w:rsidR="0099678E">
        <w:rPr>
          <w:i/>
          <w:color w:val="FF0000"/>
          <w:sz w:val="24"/>
          <w:szCs w:val="24"/>
        </w:rPr>
        <w:t xml:space="preserve">and add </w:t>
      </w:r>
      <w:proofErr w:type="gramStart"/>
      <w:r w:rsidR="0099678E">
        <w:rPr>
          <w:i/>
          <w:color w:val="FF0000"/>
          <w:sz w:val="24"/>
          <w:szCs w:val="24"/>
        </w:rPr>
        <w:t xml:space="preserve">a </w:t>
      </w:r>
      <w:r w:rsidR="00585604" w:rsidRPr="0029545E">
        <w:rPr>
          <w:i/>
          <w:color w:val="FF0000"/>
          <w:sz w:val="24"/>
          <w:szCs w:val="24"/>
        </w:rPr>
        <w:t>drop-down box properties</w:t>
      </w:r>
      <w:proofErr w:type="gramEnd"/>
      <w:r w:rsidR="00585604" w:rsidRPr="0029545E">
        <w:rPr>
          <w:i/>
          <w:color w:val="FF0000"/>
          <w:sz w:val="24"/>
          <w:szCs w:val="24"/>
        </w:rPr>
        <w:t xml:space="preserve"> to add your term months)</w:t>
      </w:r>
    </w:p>
    <w:p w:rsidR="003D4DC2" w:rsidRPr="0029545E" w:rsidRDefault="003D4DC2" w:rsidP="006E360E">
      <w:pPr>
        <w:pStyle w:val="ListParagraph"/>
        <w:ind w:left="180" w:hanging="180"/>
        <w:rPr>
          <w:i/>
          <w:color w:val="FF0000"/>
          <w:sz w:val="24"/>
          <w:szCs w:val="24"/>
        </w:rPr>
      </w:pPr>
      <w:r w:rsidRPr="0029545E">
        <w:rPr>
          <w:sz w:val="24"/>
          <w:szCs w:val="24"/>
        </w:rPr>
        <w:t>10.</w:t>
      </w:r>
      <w:r w:rsidR="00AF6C0E" w:rsidRPr="0029545E">
        <w:rPr>
          <w:sz w:val="24"/>
          <w:szCs w:val="24"/>
        </w:rPr>
        <w:t xml:space="preserve"> Tab </w:t>
      </w:r>
      <w:r w:rsidR="006E360E">
        <w:rPr>
          <w:sz w:val="24"/>
          <w:szCs w:val="24"/>
        </w:rPr>
        <w:t xml:space="preserve">thru next </w:t>
      </w:r>
      <w:r w:rsidRPr="0029545E">
        <w:rPr>
          <w:sz w:val="24"/>
          <w:szCs w:val="24"/>
        </w:rPr>
        <w:t xml:space="preserve">check mark boxes and make appropriate selections. </w:t>
      </w:r>
      <w:r w:rsidR="005C7BBF" w:rsidRPr="0029545E">
        <w:rPr>
          <w:sz w:val="24"/>
          <w:szCs w:val="24"/>
        </w:rPr>
        <w:t>(</w:t>
      </w:r>
      <w:proofErr w:type="gramStart"/>
      <w:r w:rsidR="005C7BBF" w:rsidRPr="0029545E">
        <w:rPr>
          <w:color w:val="FF99CC"/>
          <w:sz w:val="24"/>
          <w:szCs w:val="24"/>
        </w:rPr>
        <w:t>pink</w:t>
      </w:r>
      <w:proofErr w:type="gramEnd"/>
      <w:r w:rsidR="005C7BBF" w:rsidRPr="0029545E">
        <w:rPr>
          <w:sz w:val="24"/>
          <w:szCs w:val="24"/>
        </w:rPr>
        <w:t xml:space="preserve"> arrow</w:t>
      </w:r>
      <w:r w:rsidR="006E360E">
        <w:rPr>
          <w:sz w:val="24"/>
          <w:szCs w:val="24"/>
        </w:rPr>
        <w:t>s</w:t>
      </w:r>
      <w:r w:rsidR="005C7BBF" w:rsidRPr="0029545E">
        <w:rPr>
          <w:sz w:val="24"/>
          <w:szCs w:val="24"/>
        </w:rPr>
        <w:t xml:space="preserve">) </w:t>
      </w:r>
      <w:r w:rsidRPr="0029545E">
        <w:rPr>
          <w:i/>
          <w:color w:val="FF0000"/>
          <w:sz w:val="24"/>
          <w:szCs w:val="24"/>
        </w:rPr>
        <w:t>(Hint: Instead of taking hands off keyboard, you can hit the space bar</w:t>
      </w:r>
      <w:r w:rsidR="00AF6C0E" w:rsidRPr="0029545E">
        <w:rPr>
          <w:i/>
          <w:color w:val="FF0000"/>
          <w:sz w:val="24"/>
          <w:szCs w:val="24"/>
        </w:rPr>
        <w:t xml:space="preserve"> to select and unselect the boxes</w:t>
      </w:r>
      <w:r w:rsidRPr="0029545E">
        <w:rPr>
          <w:i/>
          <w:color w:val="FF0000"/>
          <w:sz w:val="24"/>
          <w:szCs w:val="24"/>
        </w:rPr>
        <w:t xml:space="preserve"> and just tab thru the box to skip to next one</w:t>
      </w:r>
      <w:r w:rsidR="006E360E">
        <w:rPr>
          <w:i/>
          <w:color w:val="FF0000"/>
          <w:sz w:val="24"/>
          <w:szCs w:val="24"/>
        </w:rPr>
        <w:t>.  Tabs go line by line left to right</w:t>
      </w:r>
      <w:r w:rsidRPr="0029545E">
        <w:rPr>
          <w:i/>
          <w:color w:val="FF0000"/>
          <w:sz w:val="24"/>
          <w:szCs w:val="24"/>
        </w:rPr>
        <w:t>)</w:t>
      </w:r>
    </w:p>
    <w:p w:rsidR="00AF6C0E" w:rsidRPr="0029545E" w:rsidRDefault="00AF6C0E" w:rsidP="00CE7BD2">
      <w:pPr>
        <w:pStyle w:val="ListParagraph"/>
        <w:ind w:left="0"/>
        <w:rPr>
          <w:sz w:val="24"/>
          <w:szCs w:val="24"/>
        </w:rPr>
      </w:pPr>
    </w:p>
    <w:p w:rsidR="009B3233" w:rsidRPr="0029545E" w:rsidRDefault="009B3233" w:rsidP="00CE7BD2">
      <w:pPr>
        <w:pStyle w:val="ListParagraph"/>
        <w:ind w:left="0"/>
        <w:rPr>
          <w:sz w:val="24"/>
          <w:szCs w:val="24"/>
        </w:rPr>
      </w:pPr>
      <w:r w:rsidRPr="0029545E">
        <w:rPr>
          <w:sz w:val="24"/>
          <w:szCs w:val="24"/>
        </w:rPr>
        <w:lastRenderedPageBreak/>
        <w:t xml:space="preserve">You are now ready to </w:t>
      </w:r>
      <w:r w:rsidR="00CB3A7A" w:rsidRPr="0029545E">
        <w:rPr>
          <w:sz w:val="24"/>
          <w:szCs w:val="24"/>
        </w:rPr>
        <w:t>complete</w:t>
      </w:r>
      <w:r w:rsidR="00E15C0D" w:rsidRPr="0029545E">
        <w:rPr>
          <w:sz w:val="24"/>
          <w:szCs w:val="24"/>
        </w:rPr>
        <w:t xml:space="preserve"> the</w:t>
      </w:r>
      <w:r w:rsidR="00CB3A7A" w:rsidRPr="0029545E">
        <w:rPr>
          <w:sz w:val="24"/>
          <w:szCs w:val="24"/>
        </w:rPr>
        <w:t xml:space="preserve"> ‘Charge Section’.</w:t>
      </w:r>
    </w:p>
    <w:p w:rsidR="00BA1505" w:rsidRPr="0029545E" w:rsidRDefault="00526030" w:rsidP="00AF6C0E">
      <w:pPr>
        <w:pStyle w:val="ListParagraph"/>
        <w:rPr>
          <w:noProof/>
          <w:sz w:val="24"/>
          <w:szCs w:val="24"/>
        </w:rPr>
      </w:pPr>
      <w:r>
        <w:rPr>
          <w:noProof/>
          <w:sz w:val="24"/>
          <w:szCs w:val="24"/>
        </w:rPr>
        <w:pict>
          <v:shape id="_x0000_s1039" type="#_x0000_t13" style="position:absolute;left:0;text-align:left;margin-left:291.75pt;margin-top:177.05pt;width:55.35pt;height:7.15pt;rotation:180;z-index:251667456" fillcolor="#ffc000"/>
        </w:pict>
      </w:r>
      <w:r>
        <w:rPr>
          <w:noProof/>
          <w:sz w:val="24"/>
          <w:szCs w:val="24"/>
        </w:rPr>
        <w:pict>
          <v:shape id="_x0000_s1044" type="#_x0000_t13" style="position:absolute;left:0;text-align:left;margin-left:245.05pt;margin-top:149.75pt;width:55.35pt;height:7.15pt;rotation:180;z-index:251672576" fillcolor="#0070c0"/>
        </w:pict>
      </w:r>
      <w:r>
        <w:rPr>
          <w:noProof/>
          <w:sz w:val="24"/>
          <w:szCs w:val="24"/>
        </w:rPr>
        <w:pict>
          <v:shape id="_x0000_s1043" type="#_x0000_t13" style="position:absolute;left:0;text-align:left;margin-left:1.75pt;margin-top:156.9pt;width:55.35pt;height:7.15pt;z-index:251671552" fillcolor="#00b050"/>
        </w:pict>
      </w:r>
      <w:r>
        <w:rPr>
          <w:noProof/>
          <w:sz w:val="24"/>
          <w:szCs w:val="24"/>
        </w:rPr>
        <w:pict>
          <v:shape id="_x0000_s1042" type="#_x0000_t13" style="position:absolute;left:0;text-align:left;margin-left:1.75pt;margin-top:134.85pt;width:55.35pt;height:7.15pt;z-index:251670528" fillcolor="red"/>
        </w:pict>
      </w:r>
      <w:r>
        <w:rPr>
          <w:noProof/>
          <w:sz w:val="24"/>
          <w:szCs w:val="24"/>
        </w:rPr>
        <w:pict>
          <v:shape id="_x0000_s1040" type="#_x0000_t13" style="position:absolute;left:0;text-align:left;margin-left:-1.85pt;margin-top:30.9pt;width:55.35pt;height:7.15pt;z-index:251668480" fillcolor="yellow"/>
        </w:pict>
      </w:r>
      <w:r w:rsidR="001E0F57">
        <w:rPr>
          <w:noProof/>
        </w:rPr>
        <w:drawing>
          <wp:inline distT="0" distB="0" distL="0" distR="0" wp14:anchorId="5D851420" wp14:editId="142F6B7B">
            <wp:extent cx="3517596" cy="2435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4565" cy="2460853"/>
                    </a:xfrm>
                    <a:prstGeom prst="rect">
                      <a:avLst/>
                    </a:prstGeom>
                  </pic:spPr>
                </pic:pic>
              </a:graphicData>
            </a:graphic>
          </wp:inline>
        </w:drawing>
      </w:r>
    </w:p>
    <w:p w:rsidR="00CB3A7A" w:rsidRPr="0029545E" w:rsidRDefault="0071052C" w:rsidP="00EB3C67">
      <w:pPr>
        <w:pStyle w:val="ListParagraph"/>
        <w:ind w:left="360" w:hanging="360"/>
        <w:rPr>
          <w:sz w:val="24"/>
          <w:szCs w:val="24"/>
        </w:rPr>
      </w:pPr>
      <w:r>
        <w:rPr>
          <w:sz w:val="24"/>
          <w:szCs w:val="24"/>
        </w:rPr>
        <w:t>11</w:t>
      </w:r>
      <w:r w:rsidR="00CB3A7A" w:rsidRPr="0029545E">
        <w:rPr>
          <w:sz w:val="24"/>
          <w:szCs w:val="24"/>
        </w:rPr>
        <w:t xml:space="preserve">. </w:t>
      </w:r>
      <w:r w:rsidR="00B91A70">
        <w:rPr>
          <w:sz w:val="24"/>
          <w:szCs w:val="24"/>
        </w:rPr>
        <w:t>Tab to</w:t>
      </w:r>
      <w:r w:rsidR="00CB3A7A" w:rsidRPr="0029545E">
        <w:rPr>
          <w:sz w:val="24"/>
          <w:szCs w:val="24"/>
        </w:rPr>
        <w:t xml:space="preserve"> the 1</w:t>
      </w:r>
      <w:r w:rsidR="00CB3A7A" w:rsidRPr="0029545E">
        <w:rPr>
          <w:sz w:val="24"/>
          <w:szCs w:val="24"/>
          <w:vertAlign w:val="superscript"/>
        </w:rPr>
        <w:t>st</w:t>
      </w:r>
      <w:r w:rsidR="00CB3A7A" w:rsidRPr="0029545E">
        <w:rPr>
          <w:sz w:val="24"/>
          <w:szCs w:val="24"/>
        </w:rPr>
        <w:t xml:space="preserve"> Charge section, </w:t>
      </w:r>
      <w:proofErr w:type="gramStart"/>
      <w:r w:rsidR="00C54A8A" w:rsidRPr="0029545E">
        <w:rPr>
          <w:sz w:val="24"/>
          <w:szCs w:val="24"/>
        </w:rPr>
        <w:t>then</w:t>
      </w:r>
      <w:proofErr w:type="gramEnd"/>
      <w:r w:rsidR="00CB3A7A" w:rsidRPr="0029545E">
        <w:rPr>
          <w:sz w:val="24"/>
          <w:szCs w:val="24"/>
        </w:rPr>
        <w:t xml:space="preserve"> enter the </w:t>
      </w:r>
      <w:r w:rsidR="00087351">
        <w:rPr>
          <w:sz w:val="24"/>
          <w:szCs w:val="24"/>
        </w:rPr>
        <w:t xml:space="preserve">count # and </w:t>
      </w:r>
      <w:r w:rsidR="00CB3A7A" w:rsidRPr="0029545E">
        <w:rPr>
          <w:sz w:val="24"/>
          <w:szCs w:val="24"/>
        </w:rPr>
        <w:t>charge</w:t>
      </w:r>
      <w:r w:rsidR="00C54A8A" w:rsidRPr="0029545E">
        <w:rPr>
          <w:sz w:val="24"/>
          <w:szCs w:val="24"/>
        </w:rPr>
        <w:t>/offense</w:t>
      </w:r>
      <w:r w:rsidR="00CB3A7A" w:rsidRPr="0029545E">
        <w:rPr>
          <w:sz w:val="24"/>
          <w:szCs w:val="24"/>
        </w:rPr>
        <w:t xml:space="preserve"> exactly as listed on the Indictment or Accusation.</w:t>
      </w:r>
      <w:r w:rsidR="00B3776B" w:rsidRPr="0029545E">
        <w:rPr>
          <w:sz w:val="24"/>
          <w:szCs w:val="24"/>
        </w:rPr>
        <w:t xml:space="preserve">  (</w:t>
      </w:r>
      <w:proofErr w:type="gramStart"/>
      <w:r w:rsidR="00B3776B" w:rsidRPr="0029545E">
        <w:rPr>
          <w:color w:val="FF0000"/>
          <w:sz w:val="24"/>
          <w:szCs w:val="24"/>
        </w:rPr>
        <w:t>red</w:t>
      </w:r>
      <w:proofErr w:type="gramEnd"/>
      <w:r w:rsidR="00B3776B" w:rsidRPr="0029545E">
        <w:rPr>
          <w:sz w:val="24"/>
          <w:szCs w:val="24"/>
        </w:rPr>
        <w:t xml:space="preserve"> arrow)</w:t>
      </w:r>
    </w:p>
    <w:p w:rsidR="002066A6" w:rsidRPr="0029545E" w:rsidRDefault="00CB3A7A" w:rsidP="00EB3C67">
      <w:pPr>
        <w:pStyle w:val="ListParagraph"/>
        <w:ind w:left="360" w:hanging="360"/>
        <w:rPr>
          <w:i/>
          <w:color w:val="FF0000"/>
          <w:sz w:val="24"/>
          <w:szCs w:val="24"/>
        </w:rPr>
      </w:pPr>
      <w:r w:rsidRPr="0029545E">
        <w:rPr>
          <w:sz w:val="24"/>
          <w:szCs w:val="24"/>
        </w:rPr>
        <w:t>1</w:t>
      </w:r>
      <w:r w:rsidR="0071052C">
        <w:rPr>
          <w:sz w:val="24"/>
          <w:szCs w:val="24"/>
        </w:rPr>
        <w:t>2</w:t>
      </w:r>
      <w:r w:rsidRPr="0029545E">
        <w:rPr>
          <w:sz w:val="24"/>
          <w:szCs w:val="24"/>
        </w:rPr>
        <w:t xml:space="preserve">. </w:t>
      </w:r>
      <w:r w:rsidR="00E15C0D" w:rsidRPr="0029545E">
        <w:rPr>
          <w:sz w:val="24"/>
          <w:szCs w:val="24"/>
        </w:rPr>
        <w:t xml:space="preserve">Complete </w:t>
      </w:r>
      <w:r w:rsidR="002066A6" w:rsidRPr="0029545E">
        <w:rPr>
          <w:sz w:val="24"/>
          <w:szCs w:val="24"/>
        </w:rPr>
        <w:t xml:space="preserve">the </w:t>
      </w:r>
      <w:r w:rsidR="00E15C0D" w:rsidRPr="0029545E">
        <w:rPr>
          <w:sz w:val="24"/>
          <w:szCs w:val="24"/>
        </w:rPr>
        <w:t>remaining</w:t>
      </w:r>
      <w:r w:rsidR="002066A6" w:rsidRPr="0029545E">
        <w:rPr>
          <w:sz w:val="24"/>
          <w:szCs w:val="24"/>
        </w:rPr>
        <w:t xml:space="preserve"> sections of the table with the appropriate information using the following method.  </w:t>
      </w:r>
      <w:r w:rsidR="002066A6" w:rsidRPr="0029545E">
        <w:rPr>
          <w:i/>
          <w:color w:val="FF0000"/>
          <w:sz w:val="24"/>
          <w:szCs w:val="24"/>
        </w:rPr>
        <w:t>(Please note the above example is only to give you a</w:t>
      </w:r>
      <w:r w:rsidR="00C54A8A" w:rsidRPr="0029545E">
        <w:rPr>
          <w:i/>
          <w:color w:val="FF0000"/>
          <w:sz w:val="24"/>
          <w:szCs w:val="24"/>
        </w:rPr>
        <w:t>n ex</w:t>
      </w:r>
      <w:r w:rsidR="002066A6" w:rsidRPr="0029545E">
        <w:rPr>
          <w:i/>
          <w:color w:val="FF0000"/>
          <w:sz w:val="24"/>
          <w:szCs w:val="24"/>
        </w:rPr>
        <w:t xml:space="preserve">ample of how the sections are used and may not be </w:t>
      </w:r>
      <w:r w:rsidR="00C54A8A" w:rsidRPr="0029545E">
        <w:rPr>
          <w:i/>
          <w:color w:val="FF0000"/>
          <w:sz w:val="24"/>
          <w:szCs w:val="24"/>
        </w:rPr>
        <w:t>really appropriate for that</w:t>
      </w:r>
      <w:r w:rsidR="002066A6" w:rsidRPr="0029545E">
        <w:rPr>
          <w:i/>
          <w:color w:val="FF0000"/>
          <w:sz w:val="24"/>
          <w:szCs w:val="24"/>
        </w:rPr>
        <w:t xml:space="preserve"> charge</w:t>
      </w:r>
      <w:r w:rsidR="00C54A8A" w:rsidRPr="0029545E">
        <w:rPr>
          <w:i/>
          <w:color w:val="FF0000"/>
          <w:sz w:val="24"/>
          <w:szCs w:val="24"/>
        </w:rPr>
        <w:t>.</w:t>
      </w:r>
      <w:r w:rsidR="002066A6" w:rsidRPr="0029545E">
        <w:rPr>
          <w:i/>
          <w:color w:val="FF0000"/>
          <w:sz w:val="24"/>
          <w:szCs w:val="24"/>
        </w:rPr>
        <w:t>)</w:t>
      </w:r>
    </w:p>
    <w:p w:rsidR="002066A6" w:rsidRDefault="002066A6" w:rsidP="00794FB5">
      <w:pPr>
        <w:pStyle w:val="ListParagraph"/>
        <w:ind w:hanging="720"/>
        <w:rPr>
          <w:i/>
          <w:color w:val="FF0000"/>
          <w:sz w:val="24"/>
          <w:szCs w:val="24"/>
        </w:rPr>
      </w:pPr>
      <w:r w:rsidRPr="0029545E">
        <w:rPr>
          <w:sz w:val="24"/>
          <w:szCs w:val="24"/>
        </w:rPr>
        <w:tab/>
        <w:t xml:space="preserve">a) </w:t>
      </w:r>
      <w:r w:rsidR="00CB3A7A" w:rsidRPr="0029545E">
        <w:rPr>
          <w:sz w:val="24"/>
          <w:szCs w:val="24"/>
        </w:rPr>
        <w:t xml:space="preserve">Tab </w:t>
      </w:r>
      <w:r w:rsidR="00E15C0D" w:rsidRPr="0029545E">
        <w:rPr>
          <w:sz w:val="24"/>
          <w:szCs w:val="24"/>
        </w:rPr>
        <w:t>across the columns of the table and enter appropriate information.</w:t>
      </w:r>
      <w:r w:rsidR="004C674C" w:rsidRPr="0029545E">
        <w:rPr>
          <w:sz w:val="24"/>
          <w:szCs w:val="24"/>
        </w:rPr>
        <w:t xml:space="preserve"> </w:t>
      </w:r>
      <w:r w:rsidRPr="0029545E">
        <w:rPr>
          <w:sz w:val="24"/>
          <w:szCs w:val="24"/>
        </w:rPr>
        <w:t xml:space="preserve"> When you reach the end of the row and tab again it will wrap around to the 2</w:t>
      </w:r>
      <w:r w:rsidRPr="0029545E">
        <w:rPr>
          <w:sz w:val="24"/>
          <w:szCs w:val="24"/>
          <w:vertAlign w:val="superscript"/>
        </w:rPr>
        <w:t>nd</w:t>
      </w:r>
      <w:r w:rsidRPr="0029545E">
        <w:rPr>
          <w:sz w:val="24"/>
          <w:szCs w:val="24"/>
        </w:rPr>
        <w:t xml:space="preserve"> row, etc.  </w:t>
      </w:r>
      <w:r w:rsidR="00B3776B" w:rsidRPr="0029545E">
        <w:rPr>
          <w:i/>
          <w:color w:val="FF0000"/>
          <w:sz w:val="24"/>
          <w:szCs w:val="24"/>
        </w:rPr>
        <w:t>(</w:t>
      </w:r>
      <w:r w:rsidR="00794FB5">
        <w:rPr>
          <w:i/>
          <w:color w:val="FF0000"/>
          <w:sz w:val="24"/>
          <w:szCs w:val="24"/>
        </w:rPr>
        <w:t>W</w:t>
      </w:r>
      <w:r w:rsidRPr="0029545E">
        <w:rPr>
          <w:i/>
          <w:color w:val="FF0000"/>
          <w:sz w:val="24"/>
          <w:szCs w:val="24"/>
        </w:rPr>
        <w:t>hen preparing the sentence in open court</w:t>
      </w:r>
      <w:r w:rsidR="00794FB5">
        <w:rPr>
          <w:i/>
          <w:color w:val="FF0000"/>
          <w:sz w:val="24"/>
          <w:szCs w:val="24"/>
        </w:rPr>
        <w:t>,</w:t>
      </w:r>
      <w:r w:rsidRPr="0029545E">
        <w:rPr>
          <w:i/>
          <w:color w:val="FF0000"/>
          <w:sz w:val="24"/>
          <w:szCs w:val="24"/>
        </w:rPr>
        <w:t xml:space="preserve"> </w:t>
      </w:r>
      <w:r w:rsidR="00794FB5">
        <w:rPr>
          <w:i/>
          <w:color w:val="FF0000"/>
          <w:sz w:val="24"/>
          <w:szCs w:val="24"/>
        </w:rPr>
        <w:t>complete</w:t>
      </w:r>
      <w:r w:rsidRPr="0029545E">
        <w:rPr>
          <w:i/>
          <w:color w:val="FF0000"/>
          <w:sz w:val="24"/>
          <w:szCs w:val="24"/>
        </w:rPr>
        <w:t xml:space="preserve"> the </w:t>
      </w:r>
      <w:r w:rsidR="00C54A8A" w:rsidRPr="0029545E">
        <w:rPr>
          <w:i/>
          <w:color w:val="FF0000"/>
          <w:sz w:val="24"/>
          <w:szCs w:val="24"/>
        </w:rPr>
        <w:t xml:space="preserve">offense </w:t>
      </w:r>
      <w:r w:rsidRPr="0029545E">
        <w:rPr>
          <w:i/>
          <w:color w:val="FF0000"/>
          <w:sz w:val="24"/>
          <w:szCs w:val="24"/>
        </w:rPr>
        <w:t>charges</w:t>
      </w:r>
      <w:r w:rsidR="00794FB5">
        <w:rPr>
          <w:i/>
          <w:color w:val="FF0000"/>
          <w:sz w:val="24"/>
          <w:szCs w:val="24"/>
        </w:rPr>
        <w:t xml:space="preserve"> and sentence recommendation</w:t>
      </w:r>
      <w:r w:rsidR="00BA1505" w:rsidRPr="0029545E">
        <w:rPr>
          <w:i/>
          <w:color w:val="FF0000"/>
          <w:sz w:val="24"/>
          <w:szCs w:val="24"/>
        </w:rPr>
        <w:t xml:space="preserve"> while the DA is announcing the plea offer.  When the Judge </w:t>
      </w:r>
      <w:r w:rsidR="00C54A8A" w:rsidRPr="0029545E">
        <w:rPr>
          <w:i/>
          <w:color w:val="FF0000"/>
          <w:sz w:val="24"/>
          <w:szCs w:val="24"/>
        </w:rPr>
        <w:t xml:space="preserve">orders the </w:t>
      </w:r>
      <w:r w:rsidR="00BA1505" w:rsidRPr="0029545E">
        <w:rPr>
          <w:i/>
          <w:color w:val="FF0000"/>
          <w:sz w:val="24"/>
          <w:szCs w:val="24"/>
        </w:rPr>
        <w:t>sentence, you</w:t>
      </w:r>
      <w:r w:rsidRPr="0029545E">
        <w:rPr>
          <w:i/>
          <w:color w:val="FF0000"/>
          <w:sz w:val="24"/>
          <w:szCs w:val="24"/>
        </w:rPr>
        <w:t xml:space="preserve"> </w:t>
      </w:r>
      <w:r w:rsidR="00B3776B" w:rsidRPr="0029545E">
        <w:rPr>
          <w:i/>
          <w:color w:val="FF0000"/>
          <w:sz w:val="24"/>
          <w:szCs w:val="24"/>
        </w:rPr>
        <w:t xml:space="preserve">then </w:t>
      </w:r>
      <w:r w:rsidR="00C54A8A" w:rsidRPr="0029545E">
        <w:rPr>
          <w:i/>
          <w:color w:val="FF0000"/>
          <w:sz w:val="24"/>
          <w:szCs w:val="24"/>
        </w:rPr>
        <w:t xml:space="preserve">can </w:t>
      </w:r>
      <w:r w:rsidR="00B3776B" w:rsidRPr="0029545E">
        <w:rPr>
          <w:i/>
          <w:color w:val="FF0000"/>
          <w:sz w:val="24"/>
          <w:szCs w:val="24"/>
        </w:rPr>
        <w:t xml:space="preserve">go back </w:t>
      </w:r>
      <w:r w:rsidR="00794FB5">
        <w:rPr>
          <w:i/>
          <w:color w:val="FF0000"/>
          <w:sz w:val="24"/>
          <w:szCs w:val="24"/>
        </w:rPr>
        <w:t>and adjust</w:t>
      </w:r>
      <w:r w:rsidRPr="0029545E">
        <w:rPr>
          <w:i/>
          <w:color w:val="FF0000"/>
          <w:sz w:val="24"/>
          <w:szCs w:val="24"/>
        </w:rPr>
        <w:t xml:space="preserve"> the disposition, </w:t>
      </w:r>
      <w:r w:rsidR="00B3776B" w:rsidRPr="0029545E">
        <w:rPr>
          <w:i/>
          <w:color w:val="FF0000"/>
          <w:sz w:val="24"/>
          <w:szCs w:val="24"/>
        </w:rPr>
        <w:t>sentence, fine, etc.</w:t>
      </w:r>
      <w:r w:rsidR="00794FB5">
        <w:rPr>
          <w:i/>
          <w:color w:val="FF0000"/>
          <w:sz w:val="24"/>
          <w:szCs w:val="24"/>
        </w:rPr>
        <w:t xml:space="preserve"> to </w:t>
      </w:r>
      <w:r w:rsidR="00C54A8A" w:rsidRPr="0029545E">
        <w:rPr>
          <w:i/>
          <w:color w:val="FF0000"/>
          <w:sz w:val="24"/>
          <w:szCs w:val="24"/>
        </w:rPr>
        <w:t xml:space="preserve"> exactly as the judge states it.</w:t>
      </w:r>
      <w:r w:rsidR="00B3776B" w:rsidRPr="0029545E">
        <w:rPr>
          <w:i/>
          <w:color w:val="FF0000"/>
          <w:sz w:val="24"/>
          <w:szCs w:val="24"/>
        </w:rPr>
        <w:t>)</w:t>
      </w:r>
    </w:p>
    <w:p w:rsidR="00794FB5" w:rsidRPr="0029545E" w:rsidRDefault="00794FB5" w:rsidP="00794FB5">
      <w:pPr>
        <w:pStyle w:val="ListParagraph"/>
        <w:rPr>
          <w:sz w:val="24"/>
          <w:szCs w:val="24"/>
        </w:rPr>
      </w:pPr>
      <w:r w:rsidRPr="0029545E">
        <w:rPr>
          <w:sz w:val="24"/>
          <w:szCs w:val="24"/>
        </w:rPr>
        <w:t>d) You can use the copy and paste functions in this table to enter repeat information between the different charges instead of having to type the same words over and over.</w:t>
      </w:r>
    </w:p>
    <w:p w:rsidR="0071052C" w:rsidRDefault="00794FB5" w:rsidP="00794FB5">
      <w:pPr>
        <w:pStyle w:val="ListParagraph"/>
        <w:rPr>
          <w:sz w:val="24"/>
          <w:szCs w:val="24"/>
        </w:rPr>
      </w:pPr>
      <w:r w:rsidRPr="0029545E">
        <w:rPr>
          <w:sz w:val="24"/>
          <w:szCs w:val="24"/>
        </w:rPr>
        <w:t xml:space="preserve">c) To expand </w:t>
      </w:r>
      <w:r>
        <w:rPr>
          <w:sz w:val="24"/>
          <w:szCs w:val="24"/>
        </w:rPr>
        <w:t>this table in order to enter additional</w:t>
      </w:r>
      <w:r w:rsidR="0071052C">
        <w:rPr>
          <w:sz w:val="24"/>
          <w:szCs w:val="24"/>
        </w:rPr>
        <w:t xml:space="preserve"> charges</w:t>
      </w:r>
      <w:r w:rsidRPr="0029545E">
        <w:rPr>
          <w:sz w:val="24"/>
          <w:szCs w:val="24"/>
        </w:rPr>
        <w:t xml:space="preserve">, </w:t>
      </w:r>
      <w:r w:rsidR="0071052C">
        <w:rPr>
          <w:sz w:val="24"/>
          <w:szCs w:val="24"/>
        </w:rPr>
        <w:t xml:space="preserve">you will need to unprotect/unlock the form when you get to the last field in the charge section. </w:t>
      </w:r>
    </w:p>
    <w:p w:rsidR="00A22309" w:rsidRPr="00A22309" w:rsidRDefault="00AC61A7" w:rsidP="00A22309">
      <w:pPr>
        <w:rPr>
          <w:i/>
          <w:sz w:val="24"/>
          <w:szCs w:val="24"/>
        </w:rPr>
      </w:pPr>
      <w:r w:rsidRPr="00A22309">
        <w:rPr>
          <w:i/>
          <w:sz w:val="24"/>
          <w:szCs w:val="24"/>
        </w:rPr>
        <w:t xml:space="preserve"> </w:t>
      </w:r>
      <w:r w:rsidR="00A22309" w:rsidRPr="00A22309">
        <w:rPr>
          <w:i/>
          <w:sz w:val="24"/>
          <w:szCs w:val="24"/>
        </w:rPr>
        <w:t>(Follow step 13 only when necessary to add more charge fields and to enter special probation conditions</w:t>
      </w:r>
      <w:r w:rsidR="00C37D9A">
        <w:rPr>
          <w:i/>
          <w:sz w:val="24"/>
          <w:szCs w:val="24"/>
        </w:rPr>
        <w:t xml:space="preserve"> covered in later steps</w:t>
      </w:r>
      <w:r w:rsidR="00A22309" w:rsidRPr="00A22309">
        <w:rPr>
          <w:i/>
          <w:sz w:val="24"/>
          <w:szCs w:val="24"/>
        </w:rPr>
        <w:t>)</w:t>
      </w:r>
    </w:p>
    <w:p w:rsidR="00794FB5" w:rsidRPr="0029545E" w:rsidRDefault="0071052C" w:rsidP="00A62644">
      <w:pPr>
        <w:spacing w:after="0"/>
        <w:rPr>
          <w:sz w:val="24"/>
          <w:szCs w:val="24"/>
        </w:rPr>
      </w:pPr>
      <w:r>
        <w:rPr>
          <w:sz w:val="24"/>
          <w:szCs w:val="24"/>
        </w:rPr>
        <w:t>13</w:t>
      </w:r>
      <w:r w:rsidR="00794FB5" w:rsidRPr="0029545E">
        <w:rPr>
          <w:sz w:val="24"/>
          <w:szCs w:val="24"/>
        </w:rPr>
        <w:t>.  Unlock/Unprotect the form by any of the following methods:</w:t>
      </w:r>
    </w:p>
    <w:p w:rsidR="00794FB5" w:rsidRPr="0029545E" w:rsidRDefault="00794FB5" w:rsidP="00794FB5">
      <w:pPr>
        <w:pStyle w:val="ListParagraph"/>
        <w:ind w:hanging="720"/>
        <w:rPr>
          <w:sz w:val="24"/>
          <w:szCs w:val="24"/>
        </w:rPr>
      </w:pPr>
      <w:r w:rsidRPr="0029545E">
        <w:rPr>
          <w:sz w:val="24"/>
          <w:szCs w:val="24"/>
        </w:rPr>
        <w:tab/>
        <w:t>a) Using any of Protect/Unprotect Document buttons that you may have added to your Quick Access Toolbar.  (</w:t>
      </w:r>
      <w:proofErr w:type="gramStart"/>
      <w:r w:rsidRPr="0029545E">
        <w:rPr>
          <w:color w:val="FFCC00"/>
          <w:sz w:val="24"/>
          <w:szCs w:val="24"/>
        </w:rPr>
        <w:t>yellow</w:t>
      </w:r>
      <w:proofErr w:type="gramEnd"/>
      <w:r w:rsidRPr="0029545E">
        <w:rPr>
          <w:sz w:val="24"/>
          <w:szCs w:val="24"/>
        </w:rPr>
        <w:t xml:space="preserve"> arrow)</w:t>
      </w:r>
    </w:p>
    <w:p w:rsidR="00794FB5" w:rsidRDefault="00794FB5" w:rsidP="00794FB5">
      <w:pPr>
        <w:pStyle w:val="ListParagraph"/>
        <w:ind w:hanging="720"/>
        <w:rPr>
          <w:sz w:val="24"/>
          <w:szCs w:val="24"/>
        </w:rPr>
      </w:pPr>
      <w:r w:rsidRPr="0029545E">
        <w:rPr>
          <w:sz w:val="24"/>
          <w:szCs w:val="24"/>
        </w:rPr>
        <w:tab/>
        <w:t>b) Open Developer tab in the Ribbon, select Protect Document, then select Restrict Formatting and Editing.  A window should open on the left side of the computer screen.  At the bottom of that box, select the Stop Protection button. (</w:t>
      </w:r>
      <w:proofErr w:type="gramStart"/>
      <w:r w:rsidRPr="0029545E">
        <w:rPr>
          <w:color w:val="FFC000"/>
          <w:sz w:val="24"/>
          <w:szCs w:val="24"/>
        </w:rPr>
        <w:t>orange</w:t>
      </w:r>
      <w:proofErr w:type="gramEnd"/>
      <w:r w:rsidRPr="0029545E">
        <w:rPr>
          <w:sz w:val="24"/>
          <w:szCs w:val="24"/>
        </w:rPr>
        <w:t xml:space="preserve"> arrow)</w:t>
      </w:r>
    </w:p>
    <w:p w:rsidR="00AC61A7" w:rsidRDefault="00A22309" w:rsidP="00AC61A7">
      <w:pPr>
        <w:pStyle w:val="ListParagraph"/>
        <w:rPr>
          <w:sz w:val="24"/>
          <w:szCs w:val="24"/>
        </w:rPr>
      </w:pPr>
      <w:r>
        <w:rPr>
          <w:sz w:val="24"/>
          <w:szCs w:val="24"/>
        </w:rPr>
        <w:t xml:space="preserve">c) </w:t>
      </w:r>
      <w:r w:rsidR="00AC61A7">
        <w:rPr>
          <w:sz w:val="24"/>
          <w:szCs w:val="24"/>
        </w:rPr>
        <w:t>You are now ready to add additional charge lines.  J</w:t>
      </w:r>
      <w:r w:rsidR="00AC61A7" w:rsidRPr="0029545E">
        <w:rPr>
          <w:sz w:val="24"/>
          <w:szCs w:val="24"/>
        </w:rPr>
        <w:t>ust tab at the end of the last row (</w:t>
      </w:r>
      <w:r w:rsidR="00AC61A7" w:rsidRPr="0029545E">
        <w:rPr>
          <w:color w:val="0070C0"/>
          <w:sz w:val="24"/>
          <w:szCs w:val="24"/>
        </w:rPr>
        <w:t>blue</w:t>
      </w:r>
      <w:r w:rsidR="00AC61A7" w:rsidRPr="0029545E">
        <w:rPr>
          <w:sz w:val="24"/>
          <w:szCs w:val="24"/>
        </w:rPr>
        <w:t xml:space="preserve"> arrow) and it will insert a new row.  Type the next count # and continue</w:t>
      </w:r>
      <w:r w:rsidR="00AC61A7">
        <w:rPr>
          <w:sz w:val="24"/>
          <w:szCs w:val="24"/>
        </w:rPr>
        <w:t xml:space="preserve"> to tab thru fields entering all appropriate information and adding additional lines as necessary</w:t>
      </w:r>
      <w:r w:rsidR="00AC61A7" w:rsidRPr="0029545E">
        <w:rPr>
          <w:sz w:val="24"/>
          <w:szCs w:val="24"/>
        </w:rPr>
        <w:t>. (</w:t>
      </w:r>
      <w:proofErr w:type="gramStart"/>
      <w:r w:rsidR="00AC61A7" w:rsidRPr="0029545E">
        <w:rPr>
          <w:color w:val="00B050"/>
          <w:sz w:val="24"/>
          <w:szCs w:val="24"/>
        </w:rPr>
        <w:t>green</w:t>
      </w:r>
      <w:proofErr w:type="gramEnd"/>
      <w:r w:rsidR="00AC61A7" w:rsidRPr="0029545E">
        <w:rPr>
          <w:sz w:val="24"/>
          <w:szCs w:val="24"/>
        </w:rPr>
        <w:t xml:space="preserve"> arrow)</w:t>
      </w:r>
    </w:p>
    <w:p w:rsidR="00AC61A7" w:rsidRDefault="00AC61A7" w:rsidP="00AC61A7">
      <w:pPr>
        <w:pStyle w:val="ListParagraph"/>
        <w:rPr>
          <w:sz w:val="24"/>
          <w:szCs w:val="24"/>
        </w:rPr>
      </w:pPr>
      <w:r>
        <w:rPr>
          <w:sz w:val="24"/>
          <w:szCs w:val="24"/>
        </w:rPr>
        <w:lastRenderedPageBreak/>
        <w:t>d) If you wish to remove</w:t>
      </w:r>
      <w:r w:rsidR="006A4C25">
        <w:rPr>
          <w:sz w:val="24"/>
          <w:szCs w:val="24"/>
        </w:rPr>
        <w:t xml:space="preserve"> charge lines that are not needed (</w:t>
      </w:r>
      <w:r w:rsidR="006A4C25" w:rsidRPr="00193876">
        <w:rPr>
          <w:i/>
          <w:color w:val="FF0000"/>
          <w:sz w:val="24"/>
          <w:szCs w:val="24"/>
        </w:rPr>
        <w:t>or added by accident</w:t>
      </w:r>
      <w:r w:rsidR="006A4C25">
        <w:rPr>
          <w:sz w:val="24"/>
          <w:szCs w:val="24"/>
        </w:rPr>
        <w:t>), highlight the complete row (</w:t>
      </w:r>
      <w:r w:rsidR="006A4C25" w:rsidRPr="00193876">
        <w:rPr>
          <w:i/>
          <w:color w:val="FF0000"/>
          <w:sz w:val="24"/>
          <w:szCs w:val="24"/>
        </w:rPr>
        <w:t>don’t go past last field</w:t>
      </w:r>
      <w:r w:rsidR="006A4C25">
        <w:rPr>
          <w:sz w:val="24"/>
          <w:szCs w:val="24"/>
        </w:rPr>
        <w:t xml:space="preserve">) then right click your mouse </w:t>
      </w:r>
      <w:r w:rsidR="00193876">
        <w:rPr>
          <w:sz w:val="24"/>
          <w:szCs w:val="24"/>
        </w:rPr>
        <w:t>to pull up edit box, then click to delete cells,</w:t>
      </w:r>
      <w:r w:rsidR="00E4395C">
        <w:rPr>
          <w:sz w:val="24"/>
          <w:szCs w:val="24"/>
        </w:rPr>
        <w:t xml:space="preserve"> then click to delete entire row</w:t>
      </w:r>
      <w:r w:rsidR="00193876">
        <w:rPr>
          <w:sz w:val="24"/>
          <w:szCs w:val="24"/>
        </w:rPr>
        <w:t>.</w:t>
      </w:r>
    </w:p>
    <w:p w:rsidR="00193876" w:rsidRPr="0029545E" w:rsidRDefault="00193876" w:rsidP="00AC61A7">
      <w:pPr>
        <w:pStyle w:val="ListParagraph"/>
        <w:rPr>
          <w:sz w:val="24"/>
          <w:szCs w:val="24"/>
        </w:rPr>
      </w:pPr>
    </w:p>
    <w:p w:rsidR="00567C8F" w:rsidRDefault="00A87418" w:rsidP="00CB3A7A">
      <w:pPr>
        <w:pStyle w:val="ListParagraph"/>
        <w:ind w:left="0"/>
        <w:rPr>
          <w:b/>
          <w:sz w:val="24"/>
          <w:szCs w:val="24"/>
          <w:u w:val="single"/>
        </w:rPr>
      </w:pPr>
      <w:r w:rsidRPr="0029545E">
        <w:rPr>
          <w:b/>
          <w:sz w:val="24"/>
          <w:szCs w:val="24"/>
          <w:u w:val="single"/>
        </w:rPr>
        <w:t>IMPORTANT! You must lock/protect the document</w:t>
      </w:r>
      <w:r w:rsidR="00C37D9A">
        <w:rPr>
          <w:b/>
          <w:sz w:val="24"/>
          <w:szCs w:val="24"/>
          <w:u w:val="single"/>
        </w:rPr>
        <w:t xml:space="preserve"> before continuing to complete the remain</w:t>
      </w:r>
      <w:r w:rsidR="00E4395C">
        <w:rPr>
          <w:b/>
          <w:sz w:val="24"/>
          <w:szCs w:val="24"/>
          <w:u w:val="single"/>
        </w:rPr>
        <w:t>ing</w:t>
      </w:r>
      <w:r w:rsidR="00C37D9A">
        <w:rPr>
          <w:b/>
          <w:sz w:val="24"/>
          <w:szCs w:val="24"/>
          <w:u w:val="single"/>
        </w:rPr>
        <w:t xml:space="preserve"> portions of the sentence. </w:t>
      </w:r>
    </w:p>
    <w:p w:rsidR="00C37D9A" w:rsidRPr="0029545E" w:rsidRDefault="00C37D9A" w:rsidP="00CB3A7A">
      <w:pPr>
        <w:pStyle w:val="ListParagraph"/>
        <w:ind w:left="0"/>
        <w:rPr>
          <w:sz w:val="24"/>
          <w:szCs w:val="24"/>
        </w:rPr>
      </w:pPr>
    </w:p>
    <w:p w:rsidR="001468C6" w:rsidRPr="0029545E" w:rsidRDefault="00A87418" w:rsidP="00C37D9A">
      <w:pPr>
        <w:pStyle w:val="ListParagraph"/>
        <w:ind w:left="360" w:hanging="360"/>
        <w:rPr>
          <w:sz w:val="24"/>
          <w:szCs w:val="24"/>
        </w:rPr>
      </w:pPr>
      <w:r w:rsidRPr="0029545E">
        <w:rPr>
          <w:sz w:val="24"/>
          <w:szCs w:val="24"/>
        </w:rPr>
        <w:t>14.</w:t>
      </w:r>
      <w:r w:rsidR="00433BDE" w:rsidRPr="0029545E">
        <w:rPr>
          <w:sz w:val="24"/>
          <w:szCs w:val="24"/>
        </w:rPr>
        <w:t xml:space="preserve"> When</w:t>
      </w:r>
      <w:r w:rsidR="003E1175" w:rsidRPr="0029545E">
        <w:rPr>
          <w:sz w:val="24"/>
          <w:szCs w:val="24"/>
        </w:rPr>
        <w:t xml:space="preserve"> protecting the form, verify section 2 of the Restrict Formatting to the left of the screen </w:t>
      </w:r>
      <w:r w:rsidR="00375ABD">
        <w:rPr>
          <w:sz w:val="24"/>
          <w:szCs w:val="24"/>
        </w:rPr>
        <w:t xml:space="preserve">has to block check mark and option of ‘Filing in </w:t>
      </w:r>
      <w:proofErr w:type="gramStart"/>
      <w:r w:rsidR="00375ABD">
        <w:rPr>
          <w:sz w:val="24"/>
          <w:szCs w:val="24"/>
        </w:rPr>
        <w:t xml:space="preserve">forms’ </w:t>
      </w:r>
      <w:r w:rsidR="003E1175" w:rsidRPr="0029545E">
        <w:rPr>
          <w:sz w:val="24"/>
          <w:szCs w:val="24"/>
        </w:rPr>
        <w:t>.</w:t>
      </w:r>
      <w:proofErr w:type="gramEnd"/>
      <w:r w:rsidR="003E1175" w:rsidRPr="0029545E">
        <w:rPr>
          <w:sz w:val="24"/>
          <w:szCs w:val="24"/>
        </w:rPr>
        <w:t xml:space="preserve"> (</w:t>
      </w:r>
      <w:proofErr w:type="gramStart"/>
      <w:r w:rsidR="003E1175" w:rsidRPr="0029545E">
        <w:rPr>
          <w:color w:val="FF0000"/>
          <w:sz w:val="24"/>
          <w:szCs w:val="24"/>
        </w:rPr>
        <w:t>red</w:t>
      </w:r>
      <w:proofErr w:type="gramEnd"/>
      <w:r w:rsidR="003E1175" w:rsidRPr="0029545E">
        <w:rPr>
          <w:sz w:val="24"/>
          <w:szCs w:val="24"/>
        </w:rPr>
        <w:t xml:space="preserve"> arrow)</w:t>
      </w:r>
      <w:r w:rsidR="00C37D9A">
        <w:rPr>
          <w:sz w:val="24"/>
          <w:szCs w:val="24"/>
        </w:rPr>
        <w:t xml:space="preserve"> </w:t>
      </w:r>
      <w:proofErr w:type="gramStart"/>
      <w:r w:rsidR="00C37D9A">
        <w:rPr>
          <w:sz w:val="24"/>
          <w:szCs w:val="24"/>
        </w:rPr>
        <w:t>Then select ‘Yes, Start Enforcing Protection’.</w:t>
      </w:r>
      <w:proofErr w:type="gramEnd"/>
      <w:r w:rsidR="00C37D9A">
        <w:rPr>
          <w:sz w:val="24"/>
          <w:szCs w:val="24"/>
        </w:rPr>
        <w:t xml:space="preserve">  The form is now locked and you will be able to tab to next form field.</w:t>
      </w:r>
    </w:p>
    <w:p w:rsidR="00433BDE" w:rsidRPr="0029545E" w:rsidRDefault="00526030" w:rsidP="00433BDE">
      <w:pPr>
        <w:pStyle w:val="ListParagraph"/>
        <w:rPr>
          <w:sz w:val="24"/>
          <w:szCs w:val="24"/>
        </w:rPr>
      </w:pPr>
      <w:r>
        <w:rPr>
          <w:noProof/>
          <w:sz w:val="24"/>
          <w:szCs w:val="24"/>
        </w:rPr>
        <w:pict>
          <v:shape id="_x0000_s1045" type="#_x0000_t13" style="position:absolute;left:0;text-align:left;margin-left:380.4pt;margin-top:57.8pt;width:55.35pt;height:7.15pt;rotation:180;z-index:251673600" fillcolor="red"/>
        </w:pict>
      </w:r>
      <w:r>
        <w:rPr>
          <w:noProof/>
          <w:sz w:val="24"/>
          <w:szCs w:val="24"/>
        </w:rPr>
        <w:pict>
          <v:shape id="_x0000_s1046" type="#_x0000_t13" style="position:absolute;left:0;text-align:left;margin-left:10.1pt;margin-top:32.6pt;width:55.35pt;height:7.15pt;z-index:251674624" fillcolor="#00b050"/>
        </w:pict>
      </w:r>
      <w:r>
        <w:rPr>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1" type="#_x0000_t87" style="position:absolute;left:0;text-align:left;margin-left:73.75pt;margin-top:26pt;width:9.4pt;height:22.85pt;z-index:251704320" fillcolor="#4f81bd [3204]" strokecolor="#00b050" strokeweight="3pt">
            <v:shadow on="t" type="perspective" color="#243f60 [1604]" opacity=".5" offset="1pt" offset2="-1pt"/>
          </v:shape>
        </w:pict>
      </w:r>
      <w:r>
        <w:rPr>
          <w:noProof/>
          <w:sz w:val="24"/>
          <w:szCs w:val="24"/>
        </w:rPr>
        <w:pict>
          <v:shape id="_x0000_s1051" type="#_x0000_t13" style="position:absolute;left:0;text-align:left;margin-left:-3.95pt;margin-top:166.55pt;width:55.35pt;height:7.15pt;z-index:251675648" fillcolor="#0070c0"/>
        </w:pict>
      </w:r>
      <w:r>
        <w:rPr>
          <w:noProof/>
          <w:sz w:val="24"/>
          <w:szCs w:val="24"/>
        </w:rPr>
        <w:pict>
          <v:shape id="_x0000_s1052" type="#_x0000_t87" style="position:absolute;left:0;text-align:left;margin-left:59.7pt;margin-top:143.9pt;width:19.35pt;height:52.1pt;z-index:251676672" fillcolor="#4f81bd [3204]" strokecolor="#0070c0" strokeweight="3pt">
            <v:shadow on="t" type="perspective" color="#243f60 [1604]" opacity=".5" offset="1pt" offset2="-1pt"/>
          </v:shape>
        </w:pict>
      </w:r>
      <w:r w:rsidR="00C37D9A" w:rsidRPr="00C37D9A">
        <w:rPr>
          <w:noProof/>
        </w:rPr>
        <w:t xml:space="preserve"> </w:t>
      </w:r>
      <w:r w:rsidR="001E0F57">
        <w:rPr>
          <w:noProof/>
        </w:rPr>
        <w:drawing>
          <wp:inline distT="0" distB="0" distL="0" distR="0" wp14:anchorId="51DC55BC" wp14:editId="0F13749E">
            <wp:extent cx="4406537" cy="2604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220"/>
                    <a:stretch/>
                  </pic:blipFill>
                  <pic:spPr bwMode="auto">
                    <a:xfrm>
                      <a:off x="0" y="0"/>
                      <a:ext cx="4455335" cy="2632973"/>
                    </a:xfrm>
                    <a:prstGeom prst="rect">
                      <a:avLst/>
                    </a:prstGeom>
                    <a:ln>
                      <a:noFill/>
                    </a:ln>
                    <a:extLst>
                      <a:ext uri="{53640926-AAD7-44D8-BBD7-CCE9431645EC}">
                        <a14:shadowObscured xmlns:a14="http://schemas.microsoft.com/office/drawing/2010/main"/>
                      </a:ext>
                    </a:extLst>
                  </pic:spPr>
                </pic:pic>
              </a:graphicData>
            </a:graphic>
          </wp:inline>
        </w:drawing>
      </w:r>
    </w:p>
    <w:p w:rsidR="00433BDE" w:rsidRPr="0029545E" w:rsidRDefault="003E1175" w:rsidP="00EB3C67">
      <w:pPr>
        <w:pStyle w:val="ListParagraph"/>
        <w:ind w:left="270" w:hanging="270"/>
        <w:rPr>
          <w:i/>
          <w:color w:val="FF0000"/>
          <w:sz w:val="24"/>
          <w:szCs w:val="24"/>
        </w:rPr>
      </w:pPr>
      <w:r w:rsidRPr="0029545E">
        <w:rPr>
          <w:sz w:val="24"/>
          <w:szCs w:val="24"/>
        </w:rPr>
        <w:t xml:space="preserve">15. </w:t>
      </w:r>
      <w:r w:rsidR="00DA3362" w:rsidRPr="0029545E">
        <w:rPr>
          <w:sz w:val="24"/>
          <w:szCs w:val="24"/>
        </w:rPr>
        <w:t>Continue using the Tab key through the fields and e</w:t>
      </w:r>
      <w:r w:rsidRPr="0029545E">
        <w:rPr>
          <w:sz w:val="24"/>
          <w:szCs w:val="24"/>
        </w:rPr>
        <w:t xml:space="preserve">nter the </w:t>
      </w:r>
      <w:r w:rsidR="00375ABD">
        <w:rPr>
          <w:sz w:val="24"/>
          <w:szCs w:val="24"/>
        </w:rPr>
        <w:t>summary (</w:t>
      </w:r>
      <w:r w:rsidRPr="0029545E">
        <w:rPr>
          <w:sz w:val="24"/>
          <w:szCs w:val="24"/>
        </w:rPr>
        <w:t>grand total</w:t>
      </w:r>
      <w:r w:rsidR="00375ABD">
        <w:rPr>
          <w:sz w:val="24"/>
          <w:szCs w:val="24"/>
        </w:rPr>
        <w:t>)</w:t>
      </w:r>
      <w:r w:rsidRPr="0029545E">
        <w:rPr>
          <w:sz w:val="24"/>
          <w:szCs w:val="24"/>
        </w:rPr>
        <w:t xml:space="preserve"> of the sentences for all counts</w:t>
      </w:r>
      <w:r w:rsidR="00DA3362" w:rsidRPr="0029545E">
        <w:rPr>
          <w:sz w:val="24"/>
          <w:szCs w:val="24"/>
        </w:rPr>
        <w:t xml:space="preserve"> </w:t>
      </w:r>
      <w:r w:rsidR="00A62644" w:rsidRPr="0029545E">
        <w:rPr>
          <w:sz w:val="24"/>
          <w:szCs w:val="24"/>
        </w:rPr>
        <w:t>(</w:t>
      </w:r>
      <w:r w:rsidR="00A62644" w:rsidRPr="0029545E">
        <w:rPr>
          <w:color w:val="00B050"/>
          <w:sz w:val="24"/>
          <w:szCs w:val="24"/>
        </w:rPr>
        <w:t>green</w:t>
      </w:r>
      <w:r w:rsidR="00A62644" w:rsidRPr="0029545E">
        <w:rPr>
          <w:sz w:val="24"/>
          <w:szCs w:val="24"/>
        </w:rPr>
        <w:t xml:space="preserve"> arrow)</w:t>
      </w:r>
      <w:r w:rsidR="00A62644" w:rsidRPr="0029545E">
        <w:rPr>
          <w:i/>
          <w:color w:val="FF0000"/>
          <w:sz w:val="24"/>
          <w:szCs w:val="24"/>
        </w:rPr>
        <w:t xml:space="preserve"> </w:t>
      </w:r>
      <w:r w:rsidR="00DA3362" w:rsidRPr="0029545E">
        <w:rPr>
          <w:sz w:val="24"/>
          <w:szCs w:val="24"/>
        </w:rPr>
        <w:t xml:space="preserve">and the </w:t>
      </w:r>
      <w:r w:rsidR="00375ABD">
        <w:rPr>
          <w:sz w:val="24"/>
          <w:szCs w:val="24"/>
        </w:rPr>
        <w:t xml:space="preserve">appropriate option </w:t>
      </w:r>
      <w:r w:rsidR="00DA3362" w:rsidRPr="0029545E">
        <w:rPr>
          <w:sz w:val="24"/>
          <w:szCs w:val="24"/>
        </w:rPr>
        <w:t xml:space="preserve">of the credit for time serve. </w:t>
      </w:r>
      <w:r w:rsidR="00DA3362" w:rsidRPr="0029545E">
        <w:rPr>
          <w:i/>
          <w:color w:val="FF0000"/>
          <w:sz w:val="24"/>
          <w:szCs w:val="24"/>
        </w:rPr>
        <w:t>(</w:t>
      </w:r>
      <w:r w:rsidRPr="0029545E">
        <w:rPr>
          <w:i/>
          <w:color w:val="FF0000"/>
          <w:sz w:val="24"/>
          <w:szCs w:val="24"/>
        </w:rPr>
        <w:t>This section is what</w:t>
      </w:r>
      <w:r w:rsidR="00DA3362" w:rsidRPr="0029545E">
        <w:rPr>
          <w:i/>
          <w:color w:val="FF0000"/>
          <w:sz w:val="24"/>
          <w:szCs w:val="24"/>
        </w:rPr>
        <w:t xml:space="preserve"> Dept of Corrections is looking at for prison sentence.)</w:t>
      </w:r>
    </w:p>
    <w:p w:rsidR="00911615" w:rsidRPr="0029545E" w:rsidRDefault="00DA3362" w:rsidP="00EB3C67">
      <w:pPr>
        <w:pStyle w:val="ListParagraph"/>
        <w:ind w:left="270" w:hanging="270"/>
        <w:rPr>
          <w:color w:val="FF0000"/>
          <w:sz w:val="24"/>
          <w:szCs w:val="24"/>
        </w:rPr>
      </w:pPr>
      <w:r w:rsidRPr="0029545E">
        <w:rPr>
          <w:sz w:val="24"/>
          <w:szCs w:val="24"/>
        </w:rPr>
        <w:t xml:space="preserve">16.  </w:t>
      </w:r>
      <w:r w:rsidR="00911615" w:rsidRPr="0029545E">
        <w:rPr>
          <w:sz w:val="24"/>
          <w:szCs w:val="24"/>
        </w:rPr>
        <w:t xml:space="preserve">Continue using the Tab key to make appropriate selections and complete the service section. </w:t>
      </w:r>
      <w:r w:rsidR="001468C6" w:rsidRPr="0029545E">
        <w:rPr>
          <w:sz w:val="24"/>
          <w:szCs w:val="24"/>
        </w:rPr>
        <w:t>(</w:t>
      </w:r>
      <w:proofErr w:type="gramStart"/>
      <w:r w:rsidR="001468C6" w:rsidRPr="0029545E">
        <w:rPr>
          <w:color w:val="0070C0"/>
          <w:sz w:val="24"/>
          <w:szCs w:val="24"/>
        </w:rPr>
        <w:t>blue</w:t>
      </w:r>
      <w:proofErr w:type="gramEnd"/>
      <w:r w:rsidR="001468C6" w:rsidRPr="0029545E">
        <w:rPr>
          <w:sz w:val="24"/>
          <w:szCs w:val="24"/>
        </w:rPr>
        <w:t xml:space="preserve"> arrow)</w:t>
      </w:r>
      <w:r w:rsidR="00911615" w:rsidRPr="0029545E">
        <w:rPr>
          <w:sz w:val="24"/>
          <w:szCs w:val="24"/>
        </w:rPr>
        <w:t xml:space="preserve"> </w:t>
      </w:r>
      <w:r w:rsidR="00911615" w:rsidRPr="0029545E">
        <w:rPr>
          <w:i/>
          <w:color w:val="FF0000"/>
          <w:sz w:val="24"/>
          <w:szCs w:val="24"/>
        </w:rPr>
        <w:t>(Hint: Instead of taking hands off keyboard, you can hit the space bar to select and unselect the boxes and just tab thru the box to skip to next one)</w:t>
      </w:r>
    </w:p>
    <w:p w:rsidR="00A37ED1" w:rsidRPr="0029545E" w:rsidRDefault="00911615" w:rsidP="00CB3A7A">
      <w:pPr>
        <w:pStyle w:val="ListParagraph"/>
        <w:ind w:left="0"/>
        <w:rPr>
          <w:sz w:val="24"/>
          <w:szCs w:val="24"/>
        </w:rPr>
      </w:pPr>
      <w:r w:rsidRPr="0029545E">
        <w:rPr>
          <w:sz w:val="24"/>
          <w:szCs w:val="24"/>
        </w:rPr>
        <w:tab/>
      </w:r>
      <w:proofErr w:type="gramStart"/>
      <w:r w:rsidR="00A37ED1" w:rsidRPr="0029545E">
        <w:rPr>
          <w:sz w:val="24"/>
          <w:szCs w:val="24"/>
        </w:rPr>
        <w:t>a</w:t>
      </w:r>
      <w:proofErr w:type="gramEnd"/>
      <w:r w:rsidR="00A37ED1" w:rsidRPr="0029545E">
        <w:rPr>
          <w:sz w:val="24"/>
          <w:szCs w:val="24"/>
        </w:rPr>
        <w:t>) Section #1, is be selected only if the sentence was given straight probation.</w:t>
      </w:r>
    </w:p>
    <w:p w:rsidR="00DA3362" w:rsidRPr="0029545E" w:rsidRDefault="00A37ED1" w:rsidP="00EB3C67">
      <w:pPr>
        <w:pStyle w:val="ListParagraph"/>
        <w:ind w:hanging="720"/>
        <w:rPr>
          <w:i/>
          <w:color w:val="FF0000"/>
          <w:sz w:val="24"/>
          <w:szCs w:val="24"/>
        </w:rPr>
      </w:pPr>
      <w:r w:rsidRPr="0029545E">
        <w:rPr>
          <w:sz w:val="24"/>
          <w:szCs w:val="24"/>
        </w:rPr>
        <w:tab/>
      </w:r>
      <w:proofErr w:type="gramStart"/>
      <w:r w:rsidRPr="0029545E">
        <w:rPr>
          <w:sz w:val="24"/>
          <w:szCs w:val="24"/>
        </w:rPr>
        <w:t>b</w:t>
      </w:r>
      <w:proofErr w:type="gramEnd"/>
      <w:r w:rsidR="00911615" w:rsidRPr="0029545E">
        <w:rPr>
          <w:sz w:val="24"/>
          <w:szCs w:val="24"/>
        </w:rPr>
        <w:t xml:space="preserve">) Section #2, it is very important to identify each count that was given a confinement sentence.  </w:t>
      </w:r>
      <w:r w:rsidRPr="0029545E">
        <w:rPr>
          <w:i/>
          <w:color w:val="FF0000"/>
          <w:sz w:val="24"/>
          <w:szCs w:val="24"/>
          <w:u w:val="single"/>
        </w:rPr>
        <w:t>(</w:t>
      </w:r>
      <w:r w:rsidR="00911615" w:rsidRPr="0029545E">
        <w:rPr>
          <w:i/>
          <w:color w:val="FF0000"/>
          <w:sz w:val="24"/>
          <w:szCs w:val="24"/>
          <w:u w:val="single"/>
        </w:rPr>
        <w:t>Superior Court Clerks must have the break-down in order to correctly</w:t>
      </w:r>
      <w:r w:rsidRPr="0029545E">
        <w:rPr>
          <w:i/>
          <w:color w:val="FF0000"/>
          <w:sz w:val="24"/>
          <w:szCs w:val="24"/>
          <w:u w:val="single"/>
        </w:rPr>
        <w:t xml:space="preserve"> enter</w:t>
      </w:r>
      <w:r w:rsidR="00911615" w:rsidRPr="0029545E">
        <w:rPr>
          <w:i/>
          <w:color w:val="FF0000"/>
          <w:sz w:val="24"/>
          <w:szCs w:val="24"/>
          <w:u w:val="single"/>
        </w:rPr>
        <w:t xml:space="preserve"> the disposition of each separate count </w:t>
      </w:r>
      <w:r w:rsidRPr="0029545E">
        <w:rPr>
          <w:i/>
          <w:color w:val="FF0000"/>
          <w:sz w:val="24"/>
          <w:szCs w:val="24"/>
          <w:u w:val="single"/>
        </w:rPr>
        <w:t xml:space="preserve">into the case management and report </w:t>
      </w:r>
      <w:r w:rsidR="00911615" w:rsidRPr="0029545E">
        <w:rPr>
          <w:i/>
          <w:color w:val="FF0000"/>
          <w:sz w:val="24"/>
          <w:szCs w:val="24"/>
          <w:u w:val="single"/>
        </w:rPr>
        <w:t>to the GA Crime Information Center</w:t>
      </w:r>
      <w:r w:rsidRPr="0029545E">
        <w:rPr>
          <w:i/>
          <w:color w:val="FF0000"/>
          <w:sz w:val="24"/>
          <w:szCs w:val="24"/>
          <w:u w:val="single"/>
        </w:rPr>
        <w:t xml:space="preserve">, Dept of Driver’s Service, and any </w:t>
      </w:r>
      <w:r w:rsidR="00911615" w:rsidRPr="0029545E">
        <w:rPr>
          <w:i/>
          <w:color w:val="FF0000"/>
          <w:sz w:val="24"/>
          <w:szCs w:val="24"/>
          <w:u w:val="single"/>
        </w:rPr>
        <w:t>other appropriate agency.</w:t>
      </w:r>
      <w:r w:rsidRPr="0029545E">
        <w:rPr>
          <w:i/>
          <w:color w:val="FF0000"/>
          <w:sz w:val="24"/>
          <w:szCs w:val="24"/>
          <w:u w:val="single"/>
        </w:rPr>
        <w:t>)</w:t>
      </w:r>
      <w:r w:rsidR="00911615" w:rsidRPr="0029545E">
        <w:rPr>
          <w:i/>
          <w:color w:val="FF0000"/>
          <w:sz w:val="24"/>
          <w:szCs w:val="24"/>
        </w:rPr>
        <w:t xml:space="preserve"> </w:t>
      </w:r>
    </w:p>
    <w:p w:rsidR="00567C8F" w:rsidRDefault="00A37ED1" w:rsidP="00C37D9A">
      <w:pPr>
        <w:pStyle w:val="ListParagraph"/>
        <w:ind w:hanging="720"/>
        <w:rPr>
          <w:sz w:val="24"/>
          <w:szCs w:val="24"/>
        </w:rPr>
      </w:pPr>
      <w:r w:rsidRPr="0029545E">
        <w:rPr>
          <w:color w:val="FF0000"/>
          <w:sz w:val="24"/>
          <w:szCs w:val="24"/>
        </w:rPr>
        <w:tab/>
      </w:r>
      <w:r w:rsidRPr="0029545E">
        <w:rPr>
          <w:sz w:val="24"/>
          <w:szCs w:val="24"/>
        </w:rPr>
        <w:t>c) Section #3 will only be completed, if the Judge declares and orders the defendant be sentenced as a recidivist.</w:t>
      </w:r>
    </w:p>
    <w:p w:rsidR="00A62644" w:rsidRDefault="00A62644" w:rsidP="00C37D9A">
      <w:pPr>
        <w:pStyle w:val="ListParagraph"/>
        <w:ind w:hanging="720"/>
        <w:rPr>
          <w:sz w:val="24"/>
          <w:szCs w:val="24"/>
        </w:rPr>
      </w:pPr>
    </w:p>
    <w:p w:rsidR="00A62644" w:rsidRDefault="00A62644" w:rsidP="00C37D9A">
      <w:pPr>
        <w:pStyle w:val="ListParagraph"/>
        <w:ind w:hanging="720"/>
        <w:rPr>
          <w:sz w:val="24"/>
          <w:szCs w:val="24"/>
        </w:rPr>
      </w:pPr>
    </w:p>
    <w:p w:rsidR="00A62644" w:rsidRDefault="00A62644" w:rsidP="00C37D9A">
      <w:pPr>
        <w:pStyle w:val="ListParagraph"/>
        <w:ind w:hanging="720"/>
        <w:rPr>
          <w:sz w:val="24"/>
          <w:szCs w:val="24"/>
        </w:rPr>
      </w:pPr>
    </w:p>
    <w:p w:rsidR="00A62644" w:rsidRDefault="00A62644" w:rsidP="00C37D9A">
      <w:pPr>
        <w:pStyle w:val="ListParagraph"/>
        <w:ind w:hanging="720"/>
        <w:rPr>
          <w:sz w:val="24"/>
          <w:szCs w:val="24"/>
        </w:rPr>
      </w:pPr>
    </w:p>
    <w:p w:rsidR="00A62644" w:rsidRPr="0029545E" w:rsidRDefault="00A62644" w:rsidP="00C37D9A">
      <w:pPr>
        <w:pStyle w:val="ListParagraph"/>
        <w:ind w:hanging="720"/>
        <w:rPr>
          <w:sz w:val="24"/>
          <w:szCs w:val="24"/>
        </w:rPr>
      </w:pPr>
    </w:p>
    <w:p w:rsidR="009E7B8E" w:rsidRPr="0029545E" w:rsidRDefault="009E7B8E" w:rsidP="00EB3C67">
      <w:pPr>
        <w:pStyle w:val="ListParagraph"/>
        <w:ind w:left="360" w:hanging="360"/>
        <w:rPr>
          <w:sz w:val="24"/>
          <w:szCs w:val="24"/>
        </w:rPr>
      </w:pPr>
      <w:r w:rsidRPr="0029545E">
        <w:rPr>
          <w:sz w:val="24"/>
          <w:szCs w:val="24"/>
        </w:rPr>
        <w:lastRenderedPageBreak/>
        <w:t>17.  Continue to use the tab key to comple</w:t>
      </w:r>
      <w:r w:rsidR="00567C8F" w:rsidRPr="0029545E">
        <w:rPr>
          <w:sz w:val="24"/>
          <w:szCs w:val="24"/>
        </w:rPr>
        <w:t>te all</w:t>
      </w:r>
      <w:r w:rsidR="006339C3" w:rsidRPr="0029545E">
        <w:rPr>
          <w:sz w:val="24"/>
          <w:szCs w:val="24"/>
        </w:rPr>
        <w:t xml:space="preserve"> appropriate</w:t>
      </w:r>
      <w:r w:rsidR="00567C8F" w:rsidRPr="0029545E">
        <w:rPr>
          <w:sz w:val="24"/>
          <w:szCs w:val="24"/>
        </w:rPr>
        <w:t xml:space="preserve"> fields </w:t>
      </w:r>
      <w:r w:rsidR="001A7320">
        <w:rPr>
          <w:sz w:val="24"/>
          <w:szCs w:val="24"/>
        </w:rPr>
        <w:t xml:space="preserve">in the FINE SURCHARGES or </w:t>
      </w:r>
      <w:proofErr w:type="spellStart"/>
      <w:r w:rsidR="001A7320">
        <w:rPr>
          <w:sz w:val="24"/>
          <w:szCs w:val="24"/>
        </w:rPr>
        <w:t>Add-ON</w:t>
      </w:r>
      <w:r w:rsidR="00567C8F" w:rsidRPr="0029545E">
        <w:rPr>
          <w:sz w:val="24"/>
          <w:szCs w:val="24"/>
        </w:rPr>
        <w:t>s</w:t>
      </w:r>
      <w:proofErr w:type="spellEnd"/>
      <w:r w:rsidRPr="0029545E">
        <w:rPr>
          <w:sz w:val="24"/>
          <w:szCs w:val="24"/>
        </w:rPr>
        <w:t xml:space="preserve"> section</w:t>
      </w:r>
      <w:r w:rsidR="006339C3" w:rsidRPr="0029545E">
        <w:rPr>
          <w:sz w:val="24"/>
          <w:szCs w:val="24"/>
        </w:rPr>
        <w:t xml:space="preserve"> </w:t>
      </w:r>
      <w:r w:rsidR="006339C3" w:rsidRPr="0029545E">
        <w:rPr>
          <w:i/>
          <w:color w:val="FF0000"/>
          <w:sz w:val="24"/>
          <w:szCs w:val="24"/>
        </w:rPr>
        <w:t>(image below)</w:t>
      </w:r>
      <w:r w:rsidRPr="0029545E">
        <w:rPr>
          <w:sz w:val="24"/>
          <w:szCs w:val="24"/>
        </w:rPr>
        <w:t xml:space="preserve">.  </w:t>
      </w:r>
      <w:r w:rsidR="006339C3" w:rsidRPr="0029545E">
        <w:rPr>
          <w:sz w:val="24"/>
          <w:szCs w:val="24"/>
        </w:rPr>
        <w:t>(</w:t>
      </w:r>
      <w:proofErr w:type="gramStart"/>
      <w:r w:rsidR="006339C3" w:rsidRPr="0029545E">
        <w:rPr>
          <w:color w:val="FF0000"/>
          <w:sz w:val="24"/>
          <w:szCs w:val="24"/>
        </w:rPr>
        <w:t>red</w:t>
      </w:r>
      <w:proofErr w:type="gramEnd"/>
      <w:r w:rsidR="006339C3" w:rsidRPr="0029545E">
        <w:rPr>
          <w:sz w:val="24"/>
          <w:szCs w:val="24"/>
        </w:rPr>
        <w:t xml:space="preserve"> arrow below)</w:t>
      </w:r>
    </w:p>
    <w:p w:rsidR="006339C3" w:rsidRPr="0029545E" w:rsidRDefault="00526030" w:rsidP="006339C3">
      <w:pPr>
        <w:pStyle w:val="ListParagraph"/>
        <w:rPr>
          <w:sz w:val="24"/>
          <w:szCs w:val="24"/>
        </w:rPr>
      </w:pPr>
      <w:r>
        <w:rPr>
          <w:noProof/>
          <w:sz w:val="24"/>
          <w:szCs w:val="24"/>
        </w:rPr>
        <w:pict>
          <v:shape id="_x0000_s1054" type="#_x0000_t13" style="position:absolute;left:0;text-align:left;margin-left:6.4pt;margin-top:30.2pt;width:55.35pt;height:7.15pt;z-index:251677696" fillcolor="red"/>
        </w:pict>
      </w:r>
      <w:r w:rsidR="00AA2627">
        <w:rPr>
          <w:noProof/>
        </w:rPr>
        <w:drawing>
          <wp:inline distT="0" distB="0" distL="0" distR="0" wp14:anchorId="7F911A0D" wp14:editId="52C69581">
            <wp:extent cx="3745100" cy="883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3820570" cy="901585"/>
                    </a:xfrm>
                    <a:prstGeom prst="rect">
                      <a:avLst/>
                    </a:prstGeom>
                    <a:ln>
                      <a:noFill/>
                    </a:ln>
                    <a:extLst>
                      <a:ext uri="{53640926-AAD7-44D8-BBD7-CCE9431645EC}">
                        <a14:shadowObscured xmlns:a14="http://schemas.microsoft.com/office/drawing/2010/main"/>
                      </a:ext>
                    </a:extLst>
                  </pic:spPr>
                </pic:pic>
              </a:graphicData>
            </a:graphic>
          </wp:inline>
        </w:drawing>
      </w:r>
    </w:p>
    <w:p w:rsidR="007B27AC" w:rsidRPr="0029545E" w:rsidRDefault="00EB0EEB" w:rsidP="007B27AC">
      <w:pPr>
        <w:spacing w:after="0" w:line="240" w:lineRule="auto"/>
        <w:rPr>
          <w:color w:val="FF0000"/>
          <w:sz w:val="24"/>
          <w:szCs w:val="24"/>
        </w:rPr>
      </w:pPr>
      <w:r>
        <w:rPr>
          <w:b/>
          <w:sz w:val="24"/>
          <w:szCs w:val="24"/>
        </w:rPr>
        <w:t>In the next section, y</w:t>
      </w:r>
      <w:r w:rsidR="000B714F" w:rsidRPr="0029545E">
        <w:rPr>
          <w:b/>
          <w:sz w:val="24"/>
          <w:szCs w:val="24"/>
        </w:rPr>
        <w:t xml:space="preserve">ou are now ready to </w:t>
      </w:r>
      <w:r w:rsidR="00635CCD" w:rsidRPr="0029545E">
        <w:rPr>
          <w:b/>
          <w:sz w:val="24"/>
          <w:szCs w:val="24"/>
        </w:rPr>
        <w:t xml:space="preserve">unlock/unprotect the form and </w:t>
      </w:r>
      <w:r w:rsidR="000B714F" w:rsidRPr="0029545E">
        <w:rPr>
          <w:b/>
          <w:sz w:val="24"/>
          <w:szCs w:val="24"/>
        </w:rPr>
        <w:t>use the macro function</w:t>
      </w:r>
      <w:r w:rsidR="00CF3A53" w:rsidRPr="0029545E">
        <w:rPr>
          <w:b/>
          <w:sz w:val="24"/>
          <w:szCs w:val="24"/>
        </w:rPr>
        <w:t xml:space="preserve"> to import</w:t>
      </w:r>
      <w:r>
        <w:rPr>
          <w:b/>
          <w:sz w:val="24"/>
          <w:szCs w:val="24"/>
        </w:rPr>
        <w:t xml:space="preserve"> the Special Conditions of probation using</w:t>
      </w:r>
      <w:r w:rsidR="00CF3A53" w:rsidRPr="0029545E">
        <w:rPr>
          <w:b/>
          <w:sz w:val="24"/>
          <w:szCs w:val="24"/>
        </w:rPr>
        <w:t xml:space="preserve"> </w:t>
      </w:r>
      <w:r w:rsidR="000B714F" w:rsidRPr="0029545E">
        <w:rPr>
          <w:b/>
          <w:sz w:val="24"/>
          <w:szCs w:val="24"/>
        </w:rPr>
        <w:t>the approved language of the additional special conditions taken from ‘Form SC-6.4(B) Inventory of Special condition’.</w:t>
      </w:r>
      <w:r>
        <w:rPr>
          <w:b/>
          <w:sz w:val="24"/>
          <w:szCs w:val="24"/>
        </w:rPr>
        <w:t xml:space="preserve">  This will reduce</w:t>
      </w:r>
      <w:r w:rsidR="00B53F1D" w:rsidRPr="0029545E">
        <w:rPr>
          <w:b/>
          <w:sz w:val="24"/>
          <w:szCs w:val="24"/>
        </w:rPr>
        <w:t xml:space="preserve"> the number of pages used for each sentence and</w:t>
      </w:r>
      <w:r>
        <w:rPr>
          <w:b/>
          <w:sz w:val="24"/>
          <w:szCs w:val="24"/>
        </w:rPr>
        <w:t xml:space="preserve"> will</w:t>
      </w:r>
      <w:r w:rsidR="00B53F1D" w:rsidRPr="0029545E">
        <w:rPr>
          <w:b/>
          <w:sz w:val="24"/>
          <w:szCs w:val="24"/>
        </w:rPr>
        <w:t xml:space="preserve"> keep the sentence sheet looking professional and easy to read. </w:t>
      </w:r>
      <w:r w:rsidR="000B714F" w:rsidRPr="0029545E">
        <w:rPr>
          <w:sz w:val="24"/>
          <w:szCs w:val="24"/>
        </w:rPr>
        <w:t xml:space="preserve"> </w:t>
      </w:r>
      <w:r w:rsidR="000B714F" w:rsidRPr="0029545E">
        <w:rPr>
          <w:i/>
          <w:color w:val="FF0000"/>
          <w:sz w:val="24"/>
          <w:szCs w:val="24"/>
          <w:u w:val="single"/>
        </w:rPr>
        <w:t xml:space="preserve">To assist the person writing the sentence and </w:t>
      </w:r>
      <w:r w:rsidR="00635CCD" w:rsidRPr="0029545E">
        <w:rPr>
          <w:i/>
          <w:color w:val="FF0000"/>
          <w:sz w:val="24"/>
          <w:szCs w:val="24"/>
          <w:u w:val="single"/>
        </w:rPr>
        <w:t>to speed up the time required to complete the sentence form, the District Attorney’s office and Judge must identify the special condition</w:t>
      </w:r>
      <w:r w:rsidR="00CF3A53" w:rsidRPr="0029545E">
        <w:rPr>
          <w:i/>
          <w:color w:val="FF0000"/>
          <w:sz w:val="24"/>
          <w:szCs w:val="24"/>
          <w:u w:val="single"/>
        </w:rPr>
        <w:t>s</w:t>
      </w:r>
      <w:r w:rsidR="00635CCD" w:rsidRPr="0029545E">
        <w:rPr>
          <w:i/>
          <w:color w:val="FF0000"/>
          <w:sz w:val="24"/>
          <w:szCs w:val="24"/>
          <w:u w:val="single"/>
        </w:rPr>
        <w:t xml:space="preserve"> by</w:t>
      </w:r>
      <w:r w:rsidR="00CF3A53" w:rsidRPr="0029545E">
        <w:rPr>
          <w:i/>
          <w:color w:val="FF0000"/>
          <w:sz w:val="24"/>
          <w:szCs w:val="24"/>
          <w:u w:val="single"/>
        </w:rPr>
        <w:t xml:space="preserve"> their</w:t>
      </w:r>
      <w:r w:rsidR="00635CCD" w:rsidRPr="0029545E">
        <w:rPr>
          <w:i/>
          <w:color w:val="FF0000"/>
          <w:sz w:val="24"/>
          <w:szCs w:val="24"/>
          <w:u w:val="single"/>
        </w:rPr>
        <w:t xml:space="preserve"> number when</w:t>
      </w:r>
      <w:r w:rsidR="00CF3A53" w:rsidRPr="0029545E">
        <w:rPr>
          <w:i/>
          <w:color w:val="FF0000"/>
          <w:sz w:val="24"/>
          <w:szCs w:val="24"/>
          <w:u w:val="single"/>
        </w:rPr>
        <w:t xml:space="preserve"> the</w:t>
      </w:r>
      <w:r w:rsidR="00635CCD" w:rsidRPr="0029545E">
        <w:rPr>
          <w:i/>
          <w:color w:val="FF0000"/>
          <w:sz w:val="24"/>
          <w:szCs w:val="24"/>
          <w:u w:val="single"/>
        </w:rPr>
        <w:t xml:space="preserve"> negotiated plea offer</w:t>
      </w:r>
      <w:r w:rsidR="001A7320">
        <w:rPr>
          <w:i/>
          <w:color w:val="FF0000"/>
          <w:sz w:val="24"/>
          <w:szCs w:val="24"/>
          <w:u w:val="single"/>
        </w:rPr>
        <w:t xml:space="preserve"> or plea recommendation</w:t>
      </w:r>
      <w:r w:rsidR="00635CCD" w:rsidRPr="0029545E">
        <w:rPr>
          <w:i/>
          <w:color w:val="FF0000"/>
          <w:sz w:val="24"/>
          <w:szCs w:val="24"/>
          <w:u w:val="single"/>
        </w:rPr>
        <w:t xml:space="preserve"> is stated and </w:t>
      </w:r>
      <w:r w:rsidR="00CF3A53" w:rsidRPr="0029545E">
        <w:rPr>
          <w:i/>
          <w:color w:val="FF0000"/>
          <w:sz w:val="24"/>
          <w:szCs w:val="24"/>
          <w:u w:val="single"/>
        </w:rPr>
        <w:t xml:space="preserve">the </w:t>
      </w:r>
      <w:r w:rsidR="00635CCD" w:rsidRPr="0029545E">
        <w:rPr>
          <w:i/>
          <w:color w:val="FF0000"/>
          <w:sz w:val="24"/>
          <w:szCs w:val="24"/>
          <w:u w:val="single"/>
        </w:rPr>
        <w:t>sentence is ordered.  Also the specifics as to certain conditions must be orally stated so that appropriate boxes can be checked and detail information added to the form fields.</w:t>
      </w:r>
    </w:p>
    <w:p w:rsidR="007B27AC" w:rsidRPr="0029545E" w:rsidRDefault="007B27AC" w:rsidP="00E83B0D">
      <w:pPr>
        <w:spacing w:after="0" w:line="240" w:lineRule="auto"/>
        <w:rPr>
          <w:sz w:val="24"/>
          <w:szCs w:val="24"/>
        </w:rPr>
      </w:pPr>
    </w:p>
    <w:p w:rsidR="000B714F" w:rsidRPr="0029545E" w:rsidRDefault="00542C5C" w:rsidP="00E83B0D">
      <w:pPr>
        <w:spacing w:after="0" w:line="240" w:lineRule="auto"/>
        <w:rPr>
          <w:color w:val="FF0000"/>
          <w:sz w:val="24"/>
          <w:szCs w:val="24"/>
        </w:rPr>
      </w:pPr>
      <w:r>
        <w:rPr>
          <w:sz w:val="24"/>
          <w:szCs w:val="24"/>
        </w:rPr>
        <w:t>18</w:t>
      </w:r>
      <w:r w:rsidR="007B27AC" w:rsidRPr="0029545E">
        <w:rPr>
          <w:sz w:val="24"/>
          <w:szCs w:val="24"/>
        </w:rPr>
        <w:t>. Unlock/Unprotect the form using the sa</w:t>
      </w:r>
      <w:r w:rsidR="00EB0EEB">
        <w:rPr>
          <w:sz w:val="24"/>
          <w:szCs w:val="24"/>
        </w:rPr>
        <w:t>me procedure you used in step 13</w:t>
      </w:r>
      <w:r w:rsidR="007B27AC" w:rsidRPr="0029545E">
        <w:rPr>
          <w:sz w:val="24"/>
          <w:szCs w:val="24"/>
        </w:rPr>
        <w:t>.</w:t>
      </w:r>
    </w:p>
    <w:p w:rsidR="007B27AC" w:rsidRPr="0029545E" w:rsidRDefault="00542C5C" w:rsidP="00EB3C67">
      <w:pPr>
        <w:spacing w:after="0" w:line="240" w:lineRule="auto"/>
        <w:ind w:left="270" w:hanging="270"/>
        <w:rPr>
          <w:sz w:val="24"/>
          <w:szCs w:val="24"/>
        </w:rPr>
      </w:pPr>
      <w:r>
        <w:rPr>
          <w:sz w:val="24"/>
          <w:szCs w:val="24"/>
        </w:rPr>
        <w:t>19</w:t>
      </w:r>
      <w:r w:rsidR="007B27AC" w:rsidRPr="0029545E">
        <w:rPr>
          <w:sz w:val="24"/>
          <w:szCs w:val="24"/>
        </w:rPr>
        <w:t>. Use your mouse</w:t>
      </w:r>
      <w:r w:rsidR="00E83B0D" w:rsidRPr="0029545E">
        <w:rPr>
          <w:sz w:val="24"/>
          <w:szCs w:val="24"/>
        </w:rPr>
        <w:t xml:space="preserve"> pointer</w:t>
      </w:r>
      <w:r w:rsidR="007B27AC" w:rsidRPr="0029545E">
        <w:rPr>
          <w:sz w:val="24"/>
          <w:szCs w:val="24"/>
        </w:rPr>
        <w:t xml:space="preserve"> to place your cursor in the line under and directly beneath the ‘</w:t>
      </w:r>
      <w:r w:rsidR="00EB0EEB">
        <w:rPr>
          <w:sz w:val="24"/>
          <w:szCs w:val="24"/>
        </w:rPr>
        <w:t>l</w:t>
      </w:r>
      <w:r w:rsidR="007B27AC" w:rsidRPr="0029545E">
        <w:rPr>
          <w:sz w:val="24"/>
          <w:szCs w:val="24"/>
        </w:rPr>
        <w:t>’ in the word ‘</w:t>
      </w:r>
      <w:r w:rsidR="00EB0EEB">
        <w:rPr>
          <w:sz w:val="24"/>
          <w:szCs w:val="24"/>
        </w:rPr>
        <w:t>follows</w:t>
      </w:r>
      <w:r w:rsidR="007B27AC" w:rsidRPr="0029545E">
        <w:rPr>
          <w:sz w:val="24"/>
          <w:szCs w:val="24"/>
        </w:rPr>
        <w:t>’</w:t>
      </w:r>
      <w:r w:rsidR="00E83B0D" w:rsidRPr="0029545E">
        <w:rPr>
          <w:sz w:val="24"/>
          <w:szCs w:val="24"/>
        </w:rPr>
        <w:t xml:space="preserve"> (</w:t>
      </w:r>
      <w:r w:rsidR="00E83B0D" w:rsidRPr="0029545E">
        <w:rPr>
          <w:sz w:val="24"/>
          <w:szCs w:val="24"/>
          <w:highlight w:val="yellow"/>
        </w:rPr>
        <w:t>yellow</w:t>
      </w:r>
      <w:r w:rsidR="00E83B0D" w:rsidRPr="0029545E">
        <w:rPr>
          <w:sz w:val="24"/>
          <w:szCs w:val="24"/>
        </w:rPr>
        <w:t xml:space="preserve"> </w:t>
      </w:r>
      <w:r w:rsidR="00380C9E">
        <w:rPr>
          <w:sz w:val="24"/>
          <w:szCs w:val="24"/>
        </w:rPr>
        <w:t>arrow</w:t>
      </w:r>
      <w:r w:rsidR="00E83B0D" w:rsidRPr="0029545E">
        <w:rPr>
          <w:sz w:val="24"/>
          <w:szCs w:val="24"/>
        </w:rPr>
        <w:t xml:space="preserve">) </w:t>
      </w:r>
      <w:r w:rsidR="00E83B0D" w:rsidRPr="0029545E">
        <w:rPr>
          <w:i/>
          <w:color w:val="FF0000"/>
          <w:sz w:val="24"/>
          <w:szCs w:val="24"/>
        </w:rPr>
        <w:t>(Don’t forget to right click the mouse to set the cursor there.</w:t>
      </w:r>
      <w:r w:rsidR="00EB3C67" w:rsidRPr="0029545E">
        <w:rPr>
          <w:i/>
          <w:color w:val="FF0000"/>
          <w:sz w:val="24"/>
          <w:szCs w:val="24"/>
        </w:rPr>
        <w:t>)</w:t>
      </w:r>
    </w:p>
    <w:p w:rsidR="007B27AC" w:rsidRPr="0029545E" w:rsidRDefault="007B27AC" w:rsidP="00E83B0D">
      <w:pPr>
        <w:spacing w:after="0" w:line="240" w:lineRule="auto"/>
        <w:rPr>
          <w:sz w:val="24"/>
          <w:szCs w:val="24"/>
        </w:rPr>
      </w:pPr>
    </w:p>
    <w:p w:rsidR="007B27AC" w:rsidRPr="0029545E" w:rsidRDefault="007B27AC" w:rsidP="00E83B0D">
      <w:pPr>
        <w:pStyle w:val="ListParagraph"/>
        <w:spacing w:after="0" w:line="240" w:lineRule="auto"/>
        <w:ind w:left="0"/>
        <w:rPr>
          <w:b/>
          <w:sz w:val="24"/>
          <w:szCs w:val="24"/>
        </w:rPr>
      </w:pPr>
      <w:r w:rsidRPr="0029545E">
        <w:rPr>
          <w:b/>
          <w:sz w:val="24"/>
          <w:szCs w:val="24"/>
        </w:rPr>
        <w:t>You are now ready to run macros to import the additional special conditions in Section/Condition #5.</w:t>
      </w:r>
      <w:r w:rsidR="00E83B0D" w:rsidRPr="0029545E">
        <w:rPr>
          <w:b/>
          <w:sz w:val="24"/>
          <w:szCs w:val="24"/>
        </w:rPr>
        <w:t xml:space="preserve"> </w:t>
      </w:r>
    </w:p>
    <w:p w:rsidR="00EB0EEB" w:rsidRDefault="00526030" w:rsidP="00EB0EEB">
      <w:pPr>
        <w:rPr>
          <w:sz w:val="24"/>
          <w:szCs w:val="24"/>
        </w:rPr>
      </w:pPr>
      <w:r>
        <w:rPr>
          <w:noProof/>
          <w:sz w:val="24"/>
          <w:szCs w:val="24"/>
        </w:rPr>
        <w:pict>
          <v:shape id="_x0000_s1075" type="#_x0000_t13" style="position:absolute;margin-left:22.15pt;margin-top:46.3pt;width:55.35pt;height:7.15pt;rotation:-3491977fd;z-index:251698176" fillcolor="#00b050"/>
        </w:pict>
      </w:r>
      <w:r>
        <w:rPr>
          <w:noProof/>
          <w:sz w:val="24"/>
          <w:szCs w:val="24"/>
        </w:rPr>
        <w:pict>
          <v:shape id="_x0000_s1072" type="#_x0000_t13" style="position:absolute;margin-left:142.7pt;margin-top:23.95pt;width:55.35pt;height:7.15pt;rotation:10195022fd;z-index:251695104" fillcolor="#ffc000"/>
        </w:pict>
      </w:r>
      <w:r w:rsidR="00B1089A">
        <w:rPr>
          <w:noProof/>
        </w:rPr>
        <w:drawing>
          <wp:anchor distT="0" distB="0" distL="114300" distR="114300" simplePos="0" relativeHeight="251713536" behindDoc="1" locked="0" layoutInCell="1" allowOverlap="1" wp14:anchorId="10536072" wp14:editId="69A7AB0F">
            <wp:simplePos x="0" y="0"/>
            <wp:positionH relativeFrom="column">
              <wp:posOffset>485559</wp:posOffset>
            </wp:positionH>
            <wp:positionV relativeFrom="paragraph">
              <wp:posOffset>46307</wp:posOffset>
            </wp:positionV>
            <wp:extent cx="4396995" cy="24727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580" cy="2472557"/>
                    </a:xfrm>
                    <a:prstGeom prst="rect">
                      <a:avLst/>
                    </a:prstGeom>
                  </pic:spPr>
                </pic:pic>
              </a:graphicData>
            </a:graphic>
            <wp14:sizeRelH relativeFrom="page">
              <wp14:pctWidth>0</wp14:pctWidth>
            </wp14:sizeRelH>
            <wp14:sizeRelV relativeFrom="page">
              <wp14:pctHeight>0</wp14:pctHeight>
            </wp14:sizeRelV>
          </wp:anchor>
        </w:drawing>
      </w:r>
    </w:p>
    <w:p w:rsidR="000D50E7" w:rsidRDefault="00526030" w:rsidP="00EB0EEB">
      <w:pPr>
        <w:rPr>
          <w:sz w:val="24"/>
          <w:szCs w:val="24"/>
        </w:rPr>
      </w:pPr>
      <w:r>
        <w:rPr>
          <w:noProof/>
          <w:sz w:val="24"/>
          <w:szCs w:val="24"/>
        </w:rPr>
        <w:pict>
          <v:shape id="_x0000_s1058" type="#_x0000_t13" style="position:absolute;margin-left:-20.15pt;margin-top:4.25pt;width:55.35pt;height:7.15pt;z-index:251681792" fillcolor="red"/>
        </w:pict>
      </w:r>
    </w:p>
    <w:p w:rsidR="000D50E7" w:rsidRDefault="000D50E7" w:rsidP="00B1089A">
      <w:pPr>
        <w:rPr>
          <w:sz w:val="24"/>
          <w:szCs w:val="24"/>
        </w:rPr>
      </w:pPr>
    </w:p>
    <w:p w:rsidR="000D50E7" w:rsidRDefault="00526030" w:rsidP="00EB0EEB">
      <w:pPr>
        <w:rPr>
          <w:sz w:val="24"/>
          <w:szCs w:val="24"/>
        </w:rPr>
      </w:pPr>
      <w:r>
        <w:rPr>
          <w:noProof/>
          <w:sz w:val="24"/>
          <w:szCs w:val="24"/>
        </w:rPr>
        <w:pict>
          <v:shape id="_x0000_s1071" type="#_x0000_t13" style="position:absolute;margin-left:323.15pt;margin-top:17.45pt;width:55.35pt;height:7.15pt;rotation:180;z-index:251694080" fillcolor="#7030a0"/>
        </w:pict>
      </w:r>
      <w:r>
        <w:rPr>
          <w:noProof/>
          <w:sz w:val="24"/>
          <w:szCs w:val="24"/>
        </w:rPr>
        <w:pict>
          <v:shape id="_x0000_s1073" type="#_x0000_t87" style="position:absolute;margin-left:50.55pt;margin-top:17.45pt;width:17.45pt;height:67.85pt;z-index:251696128" fillcolor="#4f81bd [3204]" strokecolor="#0070c0" strokeweight="3pt">
            <v:shadow on="t" type="perspective" color="#243f60 [1604]" opacity=".5" offset="1pt" offset2="-1pt"/>
          </v:shape>
        </w:pict>
      </w:r>
      <w:r>
        <w:rPr>
          <w:noProof/>
          <w:sz w:val="24"/>
          <w:szCs w:val="24"/>
        </w:rPr>
        <w:pict>
          <v:shape id="_x0000_s1082" type="#_x0000_t13" style="position:absolute;margin-left:15.95pt;margin-top:12.1pt;width:55.35pt;height:7.15pt;z-index:251705344" fillcolor="yellow"/>
        </w:pict>
      </w:r>
    </w:p>
    <w:p w:rsidR="000D50E7" w:rsidRDefault="000D50E7" w:rsidP="00EB0EEB">
      <w:pPr>
        <w:rPr>
          <w:sz w:val="24"/>
          <w:szCs w:val="24"/>
        </w:rPr>
      </w:pPr>
    </w:p>
    <w:p w:rsidR="000D50E7" w:rsidRDefault="000D50E7" w:rsidP="00EB0EEB">
      <w:pPr>
        <w:rPr>
          <w:sz w:val="24"/>
          <w:szCs w:val="24"/>
        </w:rPr>
      </w:pPr>
    </w:p>
    <w:p w:rsidR="000D50E7" w:rsidRDefault="000D50E7" w:rsidP="00EB0EEB">
      <w:pPr>
        <w:rPr>
          <w:sz w:val="24"/>
          <w:szCs w:val="24"/>
        </w:rPr>
      </w:pPr>
    </w:p>
    <w:p w:rsidR="00A62644" w:rsidRDefault="00A62644" w:rsidP="00A62644">
      <w:pPr>
        <w:spacing w:after="0"/>
        <w:rPr>
          <w:sz w:val="24"/>
          <w:szCs w:val="24"/>
        </w:rPr>
      </w:pPr>
    </w:p>
    <w:p w:rsidR="007B27AC" w:rsidRPr="0029545E" w:rsidRDefault="00542C5C" w:rsidP="00EB0EEB">
      <w:pPr>
        <w:rPr>
          <w:sz w:val="24"/>
          <w:szCs w:val="24"/>
        </w:rPr>
      </w:pPr>
      <w:r>
        <w:rPr>
          <w:sz w:val="24"/>
          <w:szCs w:val="24"/>
        </w:rPr>
        <w:t>20</w:t>
      </w:r>
      <w:r w:rsidR="00E83B0D" w:rsidRPr="0029545E">
        <w:rPr>
          <w:sz w:val="24"/>
          <w:szCs w:val="24"/>
        </w:rPr>
        <w:t xml:space="preserve">.  As the judge orders the Special Conditions, simple move your mouse pointer across the macro buttons in the Quick Access Toolbar </w:t>
      </w:r>
      <w:r w:rsidR="00480F8A" w:rsidRPr="0029545E">
        <w:rPr>
          <w:sz w:val="24"/>
          <w:szCs w:val="24"/>
        </w:rPr>
        <w:t>(</w:t>
      </w:r>
      <w:r w:rsidR="00480F8A" w:rsidRPr="0029545E">
        <w:rPr>
          <w:color w:val="FF0000"/>
          <w:sz w:val="24"/>
          <w:szCs w:val="24"/>
        </w:rPr>
        <w:t>red</w:t>
      </w:r>
      <w:r w:rsidR="00480F8A" w:rsidRPr="0029545E">
        <w:rPr>
          <w:sz w:val="24"/>
          <w:szCs w:val="24"/>
        </w:rPr>
        <w:t xml:space="preserve"> arrow) </w:t>
      </w:r>
      <w:r w:rsidR="00E83B0D" w:rsidRPr="0029545E">
        <w:rPr>
          <w:sz w:val="24"/>
          <w:szCs w:val="24"/>
        </w:rPr>
        <w:t xml:space="preserve">and click the appropriate buttons for </w:t>
      </w:r>
      <w:r w:rsidR="00480F8A" w:rsidRPr="0029545E">
        <w:rPr>
          <w:sz w:val="24"/>
          <w:szCs w:val="24"/>
        </w:rPr>
        <w:t>the macros to run and</w:t>
      </w:r>
      <w:r w:rsidR="00E83B0D" w:rsidRPr="0029545E">
        <w:rPr>
          <w:sz w:val="24"/>
          <w:szCs w:val="24"/>
        </w:rPr>
        <w:t xml:space="preserve"> the special condition</w:t>
      </w:r>
      <w:r w:rsidR="00480F8A" w:rsidRPr="0029545E">
        <w:rPr>
          <w:sz w:val="24"/>
          <w:szCs w:val="24"/>
        </w:rPr>
        <w:t>s</w:t>
      </w:r>
      <w:r w:rsidR="00380C9E">
        <w:rPr>
          <w:sz w:val="24"/>
          <w:szCs w:val="24"/>
        </w:rPr>
        <w:t xml:space="preserve"> will</w:t>
      </w:r>
      <w:r w:rsidR="00E83B0D" w:rsidRPr="0029545E">
        <w:rPr>
          <w:sz w:val="24"/>
          <w:szCs w:val="24"/>
        </w:rPr>
        <w:t xml:space="preserve"> </w:t>
      </w:r>
      <w:r w:rsidR="00480F8A" w:rsidRPr="0029545E">
        <w:rPr>
          <w:sz w:val="24"/>
          <w:szCs w:val="24"/>
        </w:rPr>
        <w:t>be</w:t>
      </w:r>
      <w:r w:rsidR="00E83B0D" w:rsidRPr="0029545E">
        <w:rPr>
          <w:sz w:val="24"/>
          <w:szCs w:val="24"/>
        </w:rPr>
        <w:t xml:space="preserve"> inserted in the body of the sentence.</w:t>
      </w:r>
      <w:r w:rsidR="00B3680F" w:rsidRPr="0029545E">
        <w:rPr>
          <w:sz w:val="24"/>
          <w:szCs w:val="24"/>
        </w:rPr>
        <w:t xml:space="preserve"> (</w:t>
      </w:r>
      <w:proofErr w:type="gramStart"/>
      <w:r w:rsidR="00B3680F" w:rsidRPr="0029545E">
        <w:rPr>
          <w:color w:val="0070C0"/>
          <w:sz w:val="24"/>
          <w:szCs w:val="24"/>
        </w:rPr>
        <w:t>blue</w:t>
      </w:r>
      <w:proofErr w:type="gramEnd"/>
      <w:r w:rsidR="00B3680F" w:rsidRPr="0029545E">
        <w:rPr>
          <w:sz w:val="24"/>
          <w:szCs w:val="24"/>
        </w:rPr>
        <w:t xml:space="preserve"> </w:t>
      </w:r>
      <w:r w:rsidR="00380C9E">
        <w:rPr>
          <w:sz w:val="24"/>
          <w:szCs w:val="24"/>
        </w:rPr>
        <w:t>bracket</w:t>
      </w:r>
      <w:r w:rsidR="00B3680F" w:rsidRPr="0029545E">
        <w:rPr>
          <w:sz w:val="24"/>
          <w:szCs w:val="24"/>
        </w:rPr>
        <w:t>)</w:t>
      </w:r>
      <w:r w:rsidR="00E83B0D" w:rsidRPr="0029545E">
        <w:rPr>
          <w:sz w:val="24"/>
          <w:szCs w:val="24"/>
        </w:rPr>
        <w:t xml:space="preserve">  As you move the mouse pointer over the button</w:t>
      </w:r>
      <w:r w:rsidR="00E41478" w:rsidRPr="0029545E">
        <w:rPr>
          <w:sz w:val="24"/>
          <w:szCs w:val="24"/>
        </w:rPr>
        <w:t>s, the name of each</w:t>
      </w:r>
      <w:r w:rsidR="00480F8A" w:rsidRPr="0029545E">
        <w:rPr>
          <w:sz w:val="24"/>
          <w:szCs w:val="24"/>
        </w:rPr>
        <w:t xml:space="preserve"> macro with pop up with the Special Condition # and short description will appear. (</w:t>
      </w:r>
      <w:proofErr w:type="gramStart"/>
      <w:r w:rsidR="00480F8A" w:rsidRPr="0029545E">
        <w:rPr>
          <w:color w:val="FFC000"/>
          <w:sz w:val="24"/>
          <w:szCs w:val="24"/>
        </w:rPr>
        <w:t>orange</w:t>
      </w:r>
      <w:proofErr w:type="gramEnd"/>
      <w:r w:rsidR="00480F8A" w:rsidRPr="0029545E">
        <w:rPr>
          <w:sz w:val="24"/>
          <w:szCs w:val="24"/>
        </w:rPr>
        <w:t xml:space="preserve"> arrow) </w:t>
      </w:r>
      <w:r w:rsidR="00480F8A" w:rsidRPr="0029545E">
        <w:rPr>
          <w:i/>
          <w:color w:val="FF0000"/>
          <w:sz w:val="24"/>
          <w:szCs w:val="24"/>
        </w:rPr>
        <w:t>(The macro buttons are in numeric order left to right)</w:t>
      </w:r>
      <w:r w:rsidR="00B3680F" w:rsidRPr="0029545E">
        <w:rPr>
          <w:color w:val="FF0000"/>
          <w:sz w:val="24"/>
          <w:szCs w:val="24"/>
        </w:rPr>
        <w:t xml:space="preserve"> </w:t>
      </w:r>
      <w:r w:rsidR="00B3680F" w:rsidRPr="0029545E">
        <w:rPr>
          <w:sz w:val="24"/>
          <w:szCs w:val="24"/>
        </w:rPr>
        <w:t xml:space="preserve">If you accidently insert a wrong special condition, simply use your mouse to </w:t>
      </w:r>
      <w:r w:rsidR="00663F02">
        <w:rPr>
          <w:sz w:val="24"/>
          <w:szCs w:val="24"/>
        </w:rPr>
        <w:t>highligh</w:t>
      </w:r>
      <w:r w:rsidR="00B3680F" w:rsidRPr="0029545E">
        <w:rPr>
          <w:sz w:val="24"/>
          <w:szCs w:val="24"/>
        </w:rPr>
        <w:t>t</w:t>
      </w:r>
      <w:r w:rsidR="00663F02">
        <w:rPr>
          <w:sz w:val="24"/>
          <w:szCs w:val="24"/>
        </w:rPr>
        <w:t>/select</w:t>
      </w:r>
      <w:r w:rsidR="00B3680F" w:rsidRPr="0029545E">
        <w:rPr>
          <w:sz w:val="24"/>
          <w:szCs w:val="24"/>
        </w:rPr>
        <w:t xml:space="preserve"> the incorrect condition and press the delete key.  Make sure that under the Home Tab in the Ribbon that the </w:t>
      </w:r>
      <w:proofErr w:type="gramStart"/>
      <w:r w:rsidR="00B3680F" w:rsidRPr="0029545E">
        <w:rPr>
          <w:sz w:val="24"/>
          <w:szCs w:val="24"/>
        </w:rPr>
        <w:t>Bold</w:t>
      </w:r>
      <w:proofErr w:type="gramEnd"/>
      <w:r w:rsidR="00B3680F" w:rsidRPr="0029545E">
        <w:rPr>
          <w:sz w:val="24"/>
          <w:szCs w:val="24"/>
        </w:rPr>
        <w:t xml:space="preserve"> button is </w:t>
      </w:r>
      <w:r w:rsidR="00B3680F" w:rsidRPr="0029545E">
        <w:rPr>
          <w:sz w:val="24"/>
          <w:szCs w:val="24"/>
          <w:u w:val="single"/>
        </w:rPr>
        <w:t>not</w:t>
      </w:r>
      <w:r w:rsidR="00B3680F" w:rsidRPr="0029545E">
        <w:rPr>
          <w:sz w:val="24"/>
          <w:szCs w:val="24"/>
        </w:rPr>
        <w:t xml:space="preserve"> highlighted before inserting your next condition. (</w:t>
      </w:r>
      <w:proofErr w:type="gramStart"/>
      <w:r w:rsidR="00B3680F" w:rsidRPr="0029545E">
        <w:rPr>
          <w:color w:val="00B050"/>
          <w:sz w:val="24"/>
          <w:szCs w:val="24"/>
        </w:rPr>
        <w:t>green</w:t>
      </w:r>
      <w:proofErr w:type="gramEnd"/>
      <w:r w:rsidR="00B3680F" w:rsidRPr="0029545E">
        <w:rPr>
          <w:sz w:val="24"/>
          <w:szCs w:val="24"/>
        </w:rPr>
        <w:t xml:space="preserve"> arrow)</w:t>
      </w:r>
      <w:r w:rsidR="00BD00BC">
        <w:rPr>
          <w:sz w:val="24"/>
          <w:szCs w:val="24"/>
        </w:rPr>
        <w:t xml:space="preserve">.  </w:t>
      </w:r>
      <w:r w:rsidR="00BD00BC" w:rsidRPr="00BD00BC">
        <w:rPr>
          <w:i/>
          <w:sz w:val="24"/>
          <w:szCs w:val="24"/>
        </w:rPr>
        <w:t>Suggestion: Save a version of the sentence form that contains all standard special Conditions that your Court normally sentences.  You can then add and remove conditions that vary between types of sentences based on the offenses.</w:t>
      </w:r>
    </w:p>
    <w:p w:rsidR="00480F8A" w:rsidRPr="0029545E" w:rsidRDefault="00480F8A" w:rsidP="00663F02">
      <w:pPr>
        <w:spacing w:after="0" w:line="240" w:lineRule="auto"/>
        <w:ind w:left="720"/>
        <w:rPr>
          <w:sz w:val="24"/>
          <w:szCs w:val="24"/>
        </w:rPr>
      </w:pPr>
    </w:p>
    <w:p w:rsidR="00B3680F" w:rsidRPr="0029545E" w:rsidRDefault="00B3680F" w:rsidP="00B3680F">
      <w:pPr>
        <w:pStyle w:val="ListParagraph"/>
        <w:ind w:left="0"/>
        <w:rPr>
          <w:b/>
          <w:sz w:val="24"/>
          <w:szCs w:val="24"/>
          <w:u w:val="single"/>
        </w:rPr>
      </w:pPr>
      <w:r w:rsidRPr="0029545E">
        <w:rPr>
          <w:b/>
          <w:sz w:val="24"/>
          <w:szCs w:val="24"/>
          <w:u w:val="single"/>
        </w:rPr>
        <w:t>IMPORTANT! You must lock/protect the document before continue to next step.  Us</w:t>
      </w:r>
      <w:r w:rsidR="00663F02">
        <w:rPr>
          <w:b/>
          <w:sz w:val="24"/>
          <w:szCs w:val="24"/>
          <w:u w:val="single"/>
        </w:rPr>
        <w:t>e the same procedure as step #14</w:t>
      </w:r>
      <w:r w:rsidRPr="0029545E">
        <w:rPr>
          <w:b/>
          <w:sz w:val="24"/>
          <w:szCs w:val="24"/>
          <w:u w:val="single"/>
        </w:rPr>
        <w:t>.</w:t>
      </w:r>
    </w:p>
    <w:p w:rsidR="00E41478" w:rsidRDefault="00B948CC" w:rsidP="00774FD7">
      <w:pPr>
        <w:spacing w:after="0" w:line="240" w:lineRule="auto"/>
        <w:ind w:left="360" w:hanging="360"/>
        <w:rPr>
          <w:sz w:val="24"/>
          <w:szCs w:val="24"/>
        </w:rPr>
      </w:pPr>
      <w:r w:rsidRPr="0029545E">
        <w:rPr>
          <w:sz w:val="24"/>
          <w:szCs w:val="24"/>
        </w:rPr>
        <w:t>2</w:t>
      </w:r>
      <w:r w:rsidR="00663F02">
        <w:rPr>
          <w:sz w:val="24"/>
          <w:szCs w:val="24"/>
        </w:rPr>
        <w:t>1</w:t>
      </w:r>
      <w:r w:rsidRPr="0029545E">
        <w:rPr>
          <w:sz w:val="24"/>
          <w:szCs w:val="24"/>
        </w:rPr>
        <w:t xml:space="preserve">.  Now that the sentence form is locked again, place your mouse cursor in the first fill-in the blank or box field  of the  </w:t>
      </w:r>
      <w:r w:rsidR="00663F02">
        <w:rPr>
          <w:sz w:val="24"/>
          <w:szCs w:val="24"/>
        </w:rPr>
        <w:t>‘</w:t>
      </w:r>
      <w:r w:rsidRPr="0029545E">
        <w:rPr>
          <w:sz w:val="24"/>
          <w:szCs w:val="24"/>
        </w:rPr>
        <w:t>Special Conditions’</w:t>
      </w:r>
      <w:r w:rsidR="00774FD7" w:rsidRPr="0029545E">
        <w:rPr>
          <w:sz w:val="24"/>
          <w:szCs w:val="24"/>
        </w:rPr>
        <w:t xml:space="preserve"> that you just inserted so you can </w:t>
      </w:r>
      <w:r w:rsidR="00663F02">
        <w:rPr>
          <w:sz w:val="24"/>
          <w:szCs w:val="24"/>
        </w:rPr>
        <w:t>complete the details of those</w:t>
      </w:r>
      <w:r w:rsidRPr="0029545E">
        <w:rPr>
          <w:sz w:val="24"/>
          <w:szCs w:val="24"/>
        </w:rPr>
        <w:t xml:space="preserve"> conditions.</w:t>
      </w:r>
      <w:r w:rsidR="00774FD7" w:rsidRPr="0029545E">
        <w:rPr>
          <w:sz w:val="24"/>
          <w:szCs w:val="24"/>
        </w:rPr>
        <w:t xml:space="preserve"> (</w:t>
      </w:r>
      <w:proofErr w:type="gramStart"/>
      <w:r w:rsidR="003354C5" w:rsidRPr="003354C5">
        <w:rPr>
          <w:color w:val="5F497A" w:themeColor="accent4" w:themeShade="BF"/>
          <w:sz w:val="24"/>
          <w:szCs w:val="24"/>
        </w:rPr>
        <w:t>purple</w:t>
      </w:r>
      <w:proofErr w:type="gramEnd"/>
      <w:r w:rsidR="00774FD7" w:rsidRPr="0029545E">
        <w:rPr>
          <w:sz w:val="24"/>
          <w:szCs w:val="24"/>
        </w:rPr>
        <w:t xml:space="preserve"> arrow)</w:t>
      </w:r>
      <w:r w:rsidRPr="0029545E">
        <w:rPr>
          <w:sz w:val="24"/>
          <w:szCs w:val="24"/>
        </w:rPr>
        <w:t xml:space="preserve">  The </w:t>
      </w:r>
      <w:r w:rsidR="005044F9">
        <w:rPr>
          <w:sz w:val="24"/>
          <w:szCs w:val="24"/>
        </w:rPr>
        <w:t>Other Special Condition macro (following #33) is where you will place a</w:t>
      </w:r>
      <w:r w:rsidRPr="0029545E">
        <w:rPr>
          <w:sz w:val="24"/>
          <w:szCs w:val="24"/>
        </w:rPr>
        <w:t>n</w:t>
      </w:r>
      <w:r w:rsidR="005044F9">
        <w:rPr>
          <w:sz w:val="24"/>
          <w:szCs w:val="24"/>
        </w:rPr>
        <w:t>y</w:t>
      </w:r>
      <w:r w:rsidRPr="0029545E">
        <w:rPr>
          <w:sz w:val="24"/>
          <w:szCs w:val="24"/>
        </w:rPr>
        <w:t xml:space="preserve"> additional special condition of probation that the judge orders</w:t>
      </w:r>
      <w:r w:rsidR="005044F9">
        <w:rPr>
          <w:sz w:val="24"/>
          <w:szCs w:val="24"/>
        </w:rPr>
        <w:t xml:space="preserve"> that may not be one of the 33 preset conditions.</w:t>
      </w:r>
    </w:p>
    <w:p w:rsidR="00663F02" w:rsidRDefault="00663F02" w:rsidP="00663F02">
      <w:pPr>
        <w:spacing w:after="0" w:line="240" w:lineRule="auto"/>
        <w:ind w:left="360"/>
        <w:rPr>
          <w:sz w:val="24"/>
          <w:szCs w:val="24"/>
        </w:rPr>
      </w:pPr>
    </w:p>
    <w:p w:rsidR="00663F02" w:rsidRPr="005044F9" w:rsidRDefault="00BD00BC" w:rsidP="00663F02">
      <w:pPr>
        <w:spacing w:after="0" w:line="240" w:lineRule="auto"/>
        <w:ind w:left="360"/>
        <w:rPr>
          <w:color w:val="FF0000"/>
          <w:sz w:val="24"/>
          <w:szCs w:val="24"/>
        </w:rPr>
      </w:pPr>
      <w:r>
        <w:rPr>
          <w:color w:val="FF0000"/>
          <w:sz w:val="24"/>
          <w:szCs w:val="24"/>
        </w:rPr>
        <w:t>Community Supervision and Probation offices</w:t>
      </w:r>
      <w:r w:rsidR="00663F02" w:rsidRPr="005044F9">
        <w:rPr>
          <w:color w:val="FF0000"/>
          <w:sz w:val="24"/>
          <w:szCs w:val="24"/>
        </w:rPr>
        <w:t xml:space="preserve"> needs</w:t>
      </w:r>
      <w:r>
        <w:rPr>
          <w:color w:val="FF0000"/>
          <w:sz w:val="24"/>
          <w:szCs w:val="24"/>
        </w:rPr>
        <w:t xml:space="preserve"> the</w:t>
      </w:r>
      <w:r w:rsidR="00663F02" w:rsidRPr="005044F9">
        <w:rPr>
          <w:color w:val="FF0000"/>
          <w:sz w:val="24"/>
          <w:szCs w:val="24"/>
        </w:rPr>
        <w:t xml:space="preserve"> break-down of restitution of each count for collection and disbursement purpose. </w:t>
      </w:r>
      <w:r w:rsidR="00663F02" w:rsidRPr="005044F9">
        <w:rPr>
          <w:i/>
          <w:color w:val="FF0000"/>
          <w:sz w:val="24"/>
          <w:szCs w:val="24"/>
          <w:u w:val="single"/>
        </w:rPr>
        <w:t>Superior Court Clerks must have the break-down in order to correctly enter the restitution &amp; community service of each separate count into the case management and report to the GA Crime Information Center and any other appropriate agency.)</w:t>
      </w:r>
    </w:p>
    <w:p w:rsidR="00774FD7" w:rsidRPr="0029545E" w:rsidRDefault="00774FD7" w:rsidP="00774FD7">
      <w:pPr>
        <w:spacing w:after="0" w:line="240" w:lineRule="auto"/>
        <w:ind w:left="720"/>
        <w:rPr>
          <w:sz w:val="24"/>
          <w:szCs w:val="24"/>
        </w:rPr>
      </w:pPr>
    </w:p>
    <w:p w:rsidR="007F0413" w:rsidRPr="0029545E" w:rsidRDefault="00663F02" w:rsidP="00BD37E4">
      <w:pPr>
        <w:pStyle w:val="ListParagraph"/>
        <w:ind w:left="360" w:hanging="360"/>
        <w:rPr>
          <w:sz w:val="24"/>
          <w:szCs w:val="24"/>
        </w:rPr>
      </w:pPr>
      <w:r>
        <w:rPr>
          <w:sz w:val="24"/>
          <w:szCs w:val="24"/>
        </w:rPr>
        <w:t>22</w:t>
      </w:r>
      <w:r w:rsidR="00774FD7" w:rsidRPr="0029545E">
        <w:rPr>
          <w:sz w:val="24"/>
          <w:szCs w:val="24"/>
        </w:rPr>
        <w:t>.  Continue with the tab key to complete the rest of the form fields.</w:t>
      </w:r>
      <w:r w:rsidR="007F0413" w:rsidRPr="0029545E">
        <w:rPr>
          <w:sz w:val="24"/>
          <w:szCs w:val="24"/>
        </w:rPr>
        <w:t xml:space="preserve"> </w:t>
      </w:r>
      <w:r w:rsidR="007F0413" w:rsidRPr="0029545E">
        <w:rPr>
          <w:i/>
          <w:color w:val="FF0000"/>
          <w:sz w:val="24"/>
          <w:szCs w:val="24"/>
        </w:rPr>
        <w:t>(You can modify</w:t>
      </w:r>
      <w:r w:rsidR="003354C5">
        <w:rPr>
          <w:i/>
          <w:color w:val="FF0000"/>
          <w:sz w:val="24"/>
          <w:szCs w:val="24"/>
        </w:rPr>
        <w:t xml:space="preserve"> the form field to </w:t>
      </w:r>
      <w:proofErr w:type="gramStart"/>
      <w:r w:rsidR="003354C5">
        <w:rPr>
          <w:i/>
          <w:color w:val="FF0000"/>
          <w:sz w:val="24"/>
          <w:szCs w:val="24"/>
        </w:rPr>
        <w:t xml:space="preserve">a </w:t>
      </w:r>
      <w:r w:rsidR="007F0413" w:rsidRPr="0029545E">
        <w:rPr>
          <w:i/>
          <w:color w:val="FF0000"/>
          <w:sz w:val="24"/>
          <w:szCs w:val="24"/>
        </w:rPr>
        <w:t xml:space="preserve"> drop</w:t>
      </w:r>
      <w:proofErr w:type="gramEnd"/>
      <w:r w:rsidR="007F0413" w:rsidRPr="0029545E">
        <w:rPr>
          <w:i/>
          <w:color w:val="FF0000"/>
          <w:sz w:val="24"/>
          <w:szCs w:val="24"/>
        </w:rPr>
        <w:t>-down box properties to modify Judge</w:t>
      </w:r>
      <w:r w:rsidR="00BD37E4">
        <w:rPr>
          <w:i/>
          <w:color w:val="FF0000"/>
          <w:sz w:val="24"/>
          <w:szCs w:val="24"/>
        </w:rPr>
        <w:t>s’</w:t>
      </w:r>
      <w:r w:rsidR="007F0413" w:rsidRPr="0029545E">
        <w:rPr>
          <w:i/>
          <w:color w:val="FF0000"/>
          <w:sz w:val="24"/>
          <w:szCs w:val="24"/>
        </w:rPr>
        <w:t xml:space="preserve"> names for your circuit</w:t>
      </w:r>
      <w:r w:rsidR="003354C5">
        <w:rPr>
          <w:i/>
          <w:color w:val="FF0000"/>
          <w:sz w:val="24"/>
          <w:szCs w:val="24"/>
        </w:rPr>
        <w:t>)</w:t>
      </w:r>
    </w:p>
    <w:p w:rsidR="00BD00BC" w:rsidRDefault="00BD00BC" w:rsidP="00BD00BC">
      <w:pPr>
        <w:spacing w:after="0" w:line="240" w:lineRule="auto"/>
        <w:rPr>
          <w:sz w:val="24"/>
          <w:szCs w:val="24"/>
        </w:rPr>
      </w:pPr>
      <w:r w:rsidRPr="0029545E">
        <w:rPr>
          <w:b/>
          <w:sz w:val="24"/>
          <w:szCs w:val="24"/>
          <w:u w:val="single"/>
        </w:rPr>
        <w:t xml:space="preserve">IMPORTANT! You must </w:t>
      </w:r>
      <w:r w:rsidR="00DF0625">
        <w:rPr>
          <w:b/>
          <w:sz w:val="24"/>
          <w:szCs w:val="24"/>
          <w:u w:val="single"/>
        </w:rPr>
        <w:t>un</w:t>
      </w:r>
      <w:r w:rsidRPr="0029545E">
        <w:rPr>
          <w:b/>
          <w:sz w:val="24"/>
          <w:szCs w:val="24"/>
          <w:u w:val="single"/>
        </w:rPr>
        <w:t>lock/</w:t>
      </w:r>
      <w:r w:rsidR="00DF0625">
        <w:rPr>
          <w:b/>
          <w:sz w:val="24"/>
          <w:szCs w:val="24"/>
          <w:u w:val="single"/>
        </w:rPr>
        <w:t>un</w:t>
      </w:r>
      <w:r w:rsidRPr="0029545E">
        <w:rPr>
          <w:b/>
          <w:sz w:val="24"/>
          <w:szCs w:val="24"/>
          <w:u w:val="single"/>
        </w:rPr>
        <w:t>protect the document before continue to next step.  Us</w:t>
      </w:r>
      <w:r>
        <w:rPr>
          <w:b/>
          <w:sz w:val="24"/>
          <w:szCs w:val="24"/>
          <w:u w:val="single"/>
        </w:rPr>
        <w:t>e the same procedure as step #1</w:t>
      </w:r>
      <w:r w:rsidR="00DF0625">
        <w:rPr>
          <w:b/>
          <w:sz w:val="24"/>
          <w:szCs w:val="24"/>
          <w:u w:val="single"/>
        </w:rPr>
        <w:t>3</w:t>
      </w:r>
      <w:r w:rsidRPr="0029545E">
        <w:rPr>
          <w:b/>
          <w:sz w:val="24"/>
          <w:szCs w:val="24"/>
          <w:u w:val="single"/>
        </w:rPr>
        <w:t>.</w:t>
      </w:r>
    </w:p>
    <w:p w:rsidR="00BD00BC" w:rsidRDefault="00BD00BC" w:rsidP="00BD00BC">
      <w:pPr>
        <w:spacing w:after="0" w:line="240" w:lineRule="auto"/>
        <w:rPr>
          <w:sz w:val="24"/>
          <w:szCs w:val="24"/>
        </w:rPr>
      </w:pPr>
    </w:p>
    <w:p w:rsidR="00DF3BF4" w:rsidRDefault="005044F9" w:rsidP="00BD00BC">
      <w:pPr>
        <w:spacing w:after="0" w:line="240" w:lineRule="auto"/>
        <w:rPr>
          <w:sz w:val="24"/>
          <w:szCs w:val="24"/>
        </w:rPr>
      </w:pPr>
      <w:r>
        <w:rPr>
          <w:sz w:val="24"/>
          <w:szCs w:val="24"/>
        </w:rPr>
        <w:t>23</w:t>
      </w:r>
      <w:r w:rsidR="007F0413" w:rsidRPr="0029545E">
        <w:rPr>
          <w:sz w:val="24"/>
          <w:szCs w:val="24"/>
        </w:rPr>
        <w:t xml:space="preserve">. Continue to the addendum page that has been </w:t>
      </w:r>
      <w:r w:rsidR="00832AF0" w:rsidRPr="0029545E">
        <w:rPr>
          <w:sz w:val="24"/>
          <w:szCs w:val="24"/>
        </w:rPr>
        <w:t xml:space="preserve">added </w:t>
      </w:r>
      <w:r w:rsidR="007F0413" w:rsidRPr="0029545E">
        <w:rPr>
          <w:sz w:val="24"/>
          <w:szCs w:val="24"/>
        </w:rPr>
        <w:t xml:space="preserve">to assist the </w:t>
      </w:r>
      <w:r w:rsidR="00BD00BC">
        <w:rPr>
          <w:sz w:val="24"/>
          <w:szCs w:val="24"/>
        </w:rPr>
        <w:t>Community Supervision/</w:t>
      </w:r>
      <w:r w:rsidR="007F0413" w:rsidRPr="0029545E">
        <w:rPr>
          <w:sz w:val="24"/>
          <w:szCs w:val="24"/>
        </w:rPr>
        <w:t xml:space="preserve">Probation Officer and Clerk in </w:t>
      </w:r>
      <w:r w:rsidR="003354C5">
        <w:rPr>
          <w:sz w:val="24"/>
          <w:szCs w:val="24"/>
        </w:rPr>
        <w:t>calculation of the fines, court</w:t>
      </w:r>
      <w:r w:rsidR="007F0413" w:rsidRPr="0029545E">
        <w:rPr>
          <w:sz w:val="24"/>
          <w:szCs w:val="24"/>
        </w:rPr>
        <w:t xml:space="preserve"> cost and </w:t>
      </w:r>
      <w:r w:rsidR="007F0413" w:rsidRPr="005044F9">
        <w:rPr>
          <w:sz w:val="24"/>
          <w:szCs w:val="24"/>
        </w:rPr>
        <w:t>surcharges.</w:t>
      </w:r>
      <w:r w:rsidR="007F0413" w:rsidRPr="005044F9">
        <w:rPr>
          <w:color w:val="FF0000"/>
          <w:sz w:val="24"/>
          <w:szCs w:val="24"/>
        </w:rPr>
        <w:t xml:space="preserve">  </w:t>
      </w:r>
      <w:r w:rsidR="00832AF0" w:rsidRPr="005044F9">
        <w:rPr>
          <w:i/>
          <w:color w:val="FF0000"/>
          <w:sz w:val="24"/>
          <w:szCs w:val="24"/>
        </w:rPr>
        <w:t>(Please note that the addendum page is not part of the original Supreme Court approved form and should be approved by your court.  Or you may wish to delete it from part of the sentence sheet and determ</w:t>
      </w:r>
      <w:r w:rsidR="005B66EC" w:rsidRPr="005044F9">
        <w:rPr>
          <w:i/>
          <w:color w:val="FF0000"/>
          <w:sz w:val="24"/>
          <w:szCs w:val="24"/>
        </w:rPr>
        <w:t xml:space="preserve">ine an alternative </w:t>
      </w:r>
      <w:r w:rsidR="00832AF0" w:rsidRPr="005044F9">
        <w:rPr>
          <w:i/>
          <w:color w:val="FF0000"/>
          <w:sz w:val="24"/>
          <w:szCs w:val="24"/>
        </w:rPr>
        <w:t>method between the Clerk and Probation Officer to insure proper collection of fine and surcharges are applied.)</w:t>
      </w:r>
      <w:r w:rsidR="00832AF0" w:rsidRPr="0029545E">
        <w:rPr>
          <w:sz w:val="24"/>
          <w:szCs w:val="24"/>
        </w:rPr>
        <w:t xml:space="preserve">  </w:t>
      </w:r>
      <w:r w:rsidR="008646E3">
        <w:rPr>
          <w:sz w:val="24"/>
          <w:szCs w:val="24"/>
        </w:rPr>
        <w:t>This is an excel table inserted into the Word Document and requires you to unlock the form</w:t>
      </w:r>
      <w:r w:rsidR="00DF0625">
        <w:rPr>
          <w:sz w:val="24"/>
          <w:szCs w:val="24"/>
        </w:rPr>
        <w:t xml:space="preserve"> and double click the table to open the excel table</w:t>
      </w:r>
      <w:r w:rsidR="008646E3">
        <w:rPr>
          <w:sz w:val="24"/>
          <w:szCs w:val="24"/>
        </w:rPr>
        <w:t xml:space="preserve">.  This excel table has </w:t>
      </w:r>
      <w:r w:rsidR="00303250">
        <w:rPr>
          <w:sz w:val="24"/>
          <w:szCs w:val="24"/>
        </w:rPr>
        <w:t>all</w:t>
      </w:r>
      <w:r w:rsidR="00DF0625">
        <w:rPr>
          <w:sz w:val="24"/>
          <w:szCs w:val="24"/>
        </w:rPr>
        <w:t xml:space="preserve"> the fields locked except those that require information to be entered and has </w:t>
      </w:r>
      <w:r w:rsidR="008646E3">
        <w:rPr>
          <w:sz w:val="24"/>
          <w:szCs w:val="24"/>
        </w:rPr>
        <w:t>been set up with formulas that calculate the surcharges based on the crime date</w:t>
      </w:r>
      <w:r w:rsidR="00F20774">
        <w:rPr>
          <w:sz w:val="24"/>
          <w:szCs w:val="24"/>
        </w:rPr>
        <w:t xml:space="preserve"> (</w:t>
      </w:r>
      <w:r w:rsidR="00F20774" w:rsidRPr="00F20774">
        <w:rPr>
          <w:color w:val="00B050"/>
          <w:sz w:val="24"/>
          <w:szCs w:val="24"/>
        </w:rPr>
        <w:t>green</w:t>
      </w:r>
      <w:r w:rsidR="00F20774">
        <w:rPr>
          <w:sz w:val="24"/>
          <w:szCs w:val="24"/>
        </w:rPr>
        <w:t xml:space="preserve"> arrow)</w:t>
      </w:r>
      <w:r w:rsidR="008646E3">
        <w:rPr>
          <w:sz w:val="24"/>
          <w:szCs w:val="24"/>
        </w:rPr>
        <w:t xml:space="preserve"> a</w:t>
      </w:r>
      <w:r w:rsidR="00303250">
        <w:rPr>
          <w:sz w:val="24"/>
          <w:szCs w:val="24"/>
        </w:rPr>
        <w:t xml:space="preserve">nd type of offense </w:t>
      </w:r>
      <w:r w:rsidR="00F20774">
        <w:rPr>
          <w:sz w:val="24"/>
          <w:szCs w:val="24"/>
        </w:rPr>
        <w:t>(</w:t>
      </w:r>
      <w:r w:rsidR="00F20774" w:rsidRPr="00F20774">
        <w:rPr>
          <w:color w:val="FF0000"/>
          <w:sz w:val="24"/>
          <w:szCs w:val="24"/>
        </w:rPr>
        <w:t>red</w:t>
      </w:r>
      <w:r w:rsidR="00F20774">
        <w:rPr>
          <w:sz w:val="24"/>
          <w:szCs w:val="24"/>
        </w:rPr>
        <w:t xml:space="preserve"> arrow) </w:t>
      </w:r>
      <w:r w:rsidR="00303250">
        <w:rPr>
          <w:sz w:val="24"/>
          <w:szCs w:val="24"/>
        </w:rPr>
        <w:t xml:space="preserve">for the fine </w:t>
      </w:r>
      <w:r w:rsidR="00DF0625">
        <w:rPr>
          <w:sz w:val="24"/>
          <w:szCs w:val="24"/>
        </w:rPr>
        <w:t>(see code table below)</w:t>
      </w:r>
      <w:r w:rsidR="00303250">
        <w:rPr>
          <w:sz w:val="24"/>
          <w:szCs w:val="24"/>
        </w:rPr>
        <w:t>.</w:t>
      </w:r>
      <w:r w:rsidR="008646E3">
        <w:rPr>
          <w:sz w:val="24"/>
          <w:szCs w:val="24"/>
        </w:rPr>
        <w:t xml:space="preserve">  You will</w:t>
      </w:r>
      <w:r w:rsidR="00DF0625">
        <w:rPr>
          <w:sz w:val="24"/>
          <w:szCs w:val="24"/>
        </w:rPr>
        <w:t xml:space="preserve"> identif</w:t>
      </w:r>
      <w:r w:rsidR="008646E3">
        <w:rPr>
          <w:sz w:val="24"/>
          <w:szCs w:val="24"/>
        </w:rPr>
        <w:t>y</w:t>
      </w:r>
      <w:r w:rsidR="007F0413" w:rsidRPr="0029545E">
        <w:rPr>
          <w:sz w:val="24"/>
          <w:szCs w:val="24"/>
        </w:rPr>
        <w:t xml:space="preserve"> the count #s </w:t>
      </w:r>
      <w:r w:rsidR="00F20774">
        <w:rPr>
          <w:sz w:val="24"/>
          <w:szCs w:val="24"/>
        </w:rPr>
        <w:t>(</w:t>
      </w:r>
      <w:r w:rsidR="00F20774" w:rsidRPr="00F20774">
        <w:rPr>
          <w:color w:val="0070C0"/>
          <w:sz w:val="24"/>
          <w:szCs w:val="24"/>
        </w:rPr>
        <w:t>blue</w:t>
      </w:r>
      <w:r w:rsidR="00F20774">
        <w:rPr>
          <w:sz w:val="24"/>
          <w:szCs w:val="24"/>
        </w:rPr>
        <w:t xml:space="preserve"> arrow) </w:t>
      </w:r>
      <w:r w:rsidR="007F0413" w:rsidRPr="0029545E">
        <w:rPr>
          <w:sz w:val="24"/>
          <w:szCs w:val="24"/>
        </w:rPr>
        <w:t xml:space="preserve">to only reflect the counts of the sentence that had fines ordered. </w:t>
      </w:r>
      <w:r w:rsidR="00BD37E4">
        <w:rPr>
          <w:sz w:val="24"/>
          <w:szCs w:val="24"/>
        </w:rPr>
        <w:t>If your court does not order court cost, then enter 0 in that field</w:t>
      </w:r>
      <w:r w:rsidR="00303250">
        <w:rPr>
          <w:sz w:val="24"/>
          <w:szCs w:val="24"/>
        </w:rPr>
        <w:t>.</w:t>
      </w:r>
      <w:r w:rsidR="007F0413" w:rsidRPr="0029545E">
        <w:rPr>
          <w:sz w:val="24"/>
          <w:szCs w:val="24"/>
        </w:rPr>
        <w:t xml:space="preserve"> The </w:t>
      </w:r>
      <w:r w:rsidR="008646E3">
        <w:rPr>
          <w:sz w:val="24"/>
          <w:szCs w:val="24"/>
        </w:rPr>
        <w:t xml:space="preserve">surcharges </w:t>
      </w:r>
      <w:r w:rsidR="007F0413" w:rsidRPr="0029545E">
        <w:rPr>
          <w:sz w:val="24"/>
          <w:szCs w:val="24"/>
        </w:rPr>
        <w:t xml:space="preserve">will automatically calculate when the </w:t>
      </w:r>
      <w:r w:rsidR="008646E3">
        <w:rPr>
          <w:sz w:val="24"/>
          <w:szCs w:val="24"/>
        </w:rPr>
        <w:t xml:space="preserve">crime date, offense code, and </w:t>
      </w:r>
      <w:r w:rsidR="007F0413" w:rsidRPr="0029545E">
        <w:rPr>
          <w:sz w:val="24"/>
          <w:szCs w:val="24"/>
        </w:rPr>
        <w:t xml:space="preserve">fine amount </w:t>
      </w:r>
      <w:r w:rsidR="008646E3">
        <w:rPr>
          <w:sz w:val="24"/>
          <w:szCs w:val="24"/>
        </w:rPr>
        <w:t>are</w:t>
      </w:r>
      <w:r w:rsidR="007F0413" w:rsidRPr="0029545E">
        <w:rPr>
          <w:sz w:val="24"/>
          <w:szCs w:val="24"/>
        </w:rPr>
        <w:t xml:space="preserve"> entered.  You will need to manually enter </w:t>
      </w:r>
      <w:r w:rsidR="00CF55EB" w:rsidRPr="0029545E">
        <w:rPr>
          <w:sz w:val="24"/>
          <w:szCs w:val="24"/>
        </w:rPr>
        <w:t xml:space="preserve">the Crime Lab fee </w:t>
      </w:r>
      <w:r w:rsidR="00F20774">
        <w:rPr>
          <w:sz w:val="24"/>
          <w:szCs w:val="24"/>
        </w:rPr>
        <w:t>(</w:t>
      </w:r>
      <w:r w:rsidR="00F20774" w:rsidRPr="00F20774">
        <w:rPr>
          <w:color w:val="7030A0"/>
          <w:sz w:val="24"/>
          <w:szCs w:val="24"/>
        </w:rPr>
        <w:t>purple</w:t>
      </w:r>
      <w:r w:rsidR="00F20774">
        <w:rPr>
          <w:sz w:val="24"/>
          <w:szCs w:val="24"/>
        </w:rPr>
        <w:t xml:space="preserve"> arrow) </w:t>
      </w:r>
      <w:r w:rsidR="00CF55EB" w:rsidRPr="0029545E">
        <w:rPr>
          <w:sz w:val="24"/>
          <w:szCs w:val="24"/>
        </w:rPr>
        <w:t>that pertains to all felony</w:t>
      </w:r>
      <w:r w:rsidR="00303250">
        <w:rPr>
          <w:sz w:val="24"/>
          <w:szCs w:val="24"/>
        </w:rPr>
        <w:t xml:space="preserve"> ($50)</w:t>
      </w:r>
      <w:r w:rsidR="00CF55EB" w:rsidRPr="0029545E">
        <w:rPr>
          <w:sz w:val="24"/>
          <w:szCs w:val="24"/>
        </w:rPr>
        <w:t xml:space="preserve"> and </w:t>
      </w:r>
      <w:r w:rsidR="00303250">
        <w:rPr>
          <w:sz w:val="24"/>
          <w:szCs w:val="24"/>
        </w:rPr>
        <w:t xml:space="preserve">only to </w:t>
      </w:r>
      <w:r w:rsidR="00CF55EB" w:rsidRPr="0029545E">
        <w:rPr>
          <w:sz w:val="24"/>
          <w:szCs w:val="24"/>
        </w:rPr>
        <w:t>misdemeanor cases</w:t>
      </w:r>
      <w:r w:rsidR="00303250">
        <w:rPr>
          <w:sz w:val="24"/>
          <w:szCs w:val="24"/>
        </w:rPr>
        <w:t xml:space="preserve"> for DUI &amp; </w:t>
      </w:r>
      <w:proofErr w:type="spellStart"/>
      <w:r w:rsidR="00303250">
        <w:rPr>
          <w:sz w:val="24"/>
          <w:szCs w:val="24"/>
        </w:rPr>
        <w:t>Misd</w:t>
      </w:r>
      <w:proofErr w:type="spellEnd"/>
      <w:r w:rsidR="00303250">
        <w:rPr>
          <w:sz w:val="24"/>
          <w:szCs w:val="24"/>
        </w:rPr>
        <w:t xml:space="preserve"> VGCSA ($25)</w:t>
      </w:r>
      <w:r w:rsidR="007F0413" w:rsidRPr="0029545E">
        <w:rPr>
          <w:sz w:val="24"/>
          <w:szCs w:val="24"/>
        </w:rPr>
        <w:t>.  Th</w:t>
      </w:r>
      <w:r w:rsidR="00CF55EB" w:rsidRPr="0029545E">
        <w:rPr>
          <w:sz w:val="24"/>
          <w:szCs w:val="24"/>
        </w:rPr>
        <w:t>e fine totals per count and the grand total to the Clerk will automatically calculate.</w:t>
      </w:r>
    </w:p>
    <w:p w:rsidR="00DF3BF4" w:rsidRPr="0029545E" w:rsidRDefault="00DF3BF4" w:rsidP="00BD00BC">
      <w:pPr>
        <w:spacing w:after="0" w:line="240" w:lineRule="auto"/>
        <w:rPr>
          <w:sz w:val="24"/>
          <w:szCs w:val="24"/>
        </w:rPr>
      </w:pPr>
    </w:p>
    <w:p w:rsidR="00CF55EB" w:rsidRPr="00DF3BF4" w:rsidRDefault="00DF0625" w:rsidP="00CF55EB">
      <w:pPr>
        <w:spacing w:after="0" w:line="240" w:lineRule="auto"/>
        <w:ind w:left="720"/>
        <w:rPr>
          <w:sz w:val="24"/>
          <w:szCs w:val="24"/>
          <w:u w:val="single"/>
        </w:rPr>
      </w:pPr>
      <w:r w:rsidRPr="00DF3BF4">
        <w:rPr>
          <w:sz w:val="24"/>
          <w:szCs w:val="24"/>
          <w:u w:val="single"/>
        </w:rPr>
        <w:t>Offense code = type of offense that require certain surcharges</w:t>
      </w:r>
    </w:p>
    <w:p w:rsidR="00DF0625" w:rsidRDefault="003E17D8" w:rsidP="00DF3BF4">
      <w:pPr>
        <w:tabs>
          <w:tab w:val="left" w:pos="2250"/>
        </w:tabs>
        <w:spacing w:after="0" w:line="240" w:lineRule="auto"/>
        <w:ind w:left="1260"/>
        <w:rPr>
          <w:sz w:val="24"/>
          <w:szCs w:val="24"/>
        </w:rPr>
      </w:pPr>
      <w:r>
        <w:rPr>
          <w:sz w:val="24"/>
          <w:szCs w:val="24"/>
        </w:rPr>
        <w:t>V</w:t>
      </w:r>
      <w:r>
        <w:rPr>
          <w:sz w:val="24"/>
          <w:szCs w:val="24"/>
        </w:rPr>
        <w:tab/>
        <w:t xml:space="preserve">VGCSA </w:t>
      </w:r>
      <w:r w:rsidR="00DF3BF4">
        <w:rPr>
          <w:sz w:val="24"/>
          <w:szCs w:val="24"/>
        </w:rPr>
        <w:t xml:space="preserve">- </w:t>
      </w:r>
      <w:r>
        <w:rPr>
          <w:sz w:val="24"/>
          <w:szCs w:val="24"/>
        </w:rPr>
        <w:t>DATE surcharge offenses</w:t>
      </w:r>
    </w:p>
    <w:p w:rsidR="003E17D8" w:rsidRDefault="003E17D8" w:rsidP="00DF3BF4">
      <w:pPr>
        <w:tabs>
          <w:tab w:val="left" w:pos="2250"/>
        </w:tabs>
        <w:spacing w:after="0" w:line="240" w:lineRule="auto"/>
        <w:ind w:left="1260"/>
        <w:rPr>
          <w:sz w:val="24"/>
          <w:szCs w:val="24"/>
        </w:rPr>
      </w:pPr>
      <w:r>
        <w:rPr>
          <w:sz w:val="24"/>
          <w:szCs w:val="24"/>
        </w:rPr>
        <w:t>D</w:t>
      </w:r>
      <w:r>
        <w:rPr>
          <w:sz w:val="24"/>
          <w:szCs w:val="24"/>
        </w:rPr>
        <w:tab/>
        <w:t xml:space="preserve">DUI </w:t>
      </w:r>
      <w:r w:rsidR="00DF3BF4">
        <w:rPr>
          <w:sz w:val="24"/>
          <w:szCs w:val="24"/>
        </w:rPr>
        <w:t xml:space="preserve">- </w:t>
      </w:r>
      <w:r>
        <w:rPr>
          <w:sz w:val="24"/>
          <w:szCs w:val="24"/>
        </w:rPr>
        <w:t>multiple applicable surcharges</w:t>
      </w:r>
    </w:p>
    <w:p w:rsidR="003E17D8" w:rsidRDefault="003E17D8" w:rsidP="00DF3BF4">
      <w:pPr>
        <w:tabs>
          <w:tab w:val="left" w:pos="2250"/>
        </w:tabs>
        <w:spacing w:after="0" w:line="240" w:lineRule="auto"/>
        <w:ind w:left="3060" w:hanging="1800"/>
        <w:rPr>
          <w:sz w:val="24"/>
          <w:szCs w:val="24"/>
        </w:rPr>
      </w:pPr>
      <w:r>
        <w:rPr>
          <w:sz w:val="24"/>
          <w:szCs w:val="24"/>
        </w:rPr>
        <w:t>T</w:t>
      </w:r>
      <w:r>
        <w:rPr>
          <w:sz w:val="24"/>
          <w:szCs w:val="24"/>
        </w:rPr>
        <w:tab/>
        <w:t>Traffic – DETF surcharges (Different percentages are calculated ba</w:t>
      </w:r>
      <w:r w:rsidR="00045D1E">
        <w:rPr>
          <w:sz w:val="24"/>
          <w:szCs w:val="24"/>
        </w:rPr>
        <w:t>sed on crime date. The original</w:t>
      </w:r>
      <w:r>
        <w:rPr>
          <w:sz w:val="24"/>
          <w:szCs w:val="24"/>
        </w:rPr>
        <w:t xml:space="preserve"> 5% surcharge time period has not been included in this formula. Should you have a case </w:t>
      </w:r>
      <w:r w:rsidR="00DF3BF4">
        <w:rPr>
          <w:sz w:val="24"/>
          <w:szCs w:val="24"/>
        </w:rPr>
        <w:t>with offense date that the surcharge should be 5% then</w:t>
      </w:r>
      <w:r>
        <w:rPr>
          <w:sz w:val="24"/>
          <w:szCs w:val="24"/>
        </w:rPr>
        <w:t xml:space="preserve"> unlock the excel table and override the formula)</w:t>
      </w:r>
    </w:p>
    <w:p w:rsidR="003E17D8" w:rsidRDefault="003E17D8" w:rsidP="00DF3BF4">
      <w:pPr>
        <w:tabs>
          <w:tab w:val="left" w:pos="2250"/>
        </w:tabs>
        <w:spacing w:after="0" w:line="240" w:lineRule="auto"/>
        <w:ind w:left="1260"/>
        <w:rPr>
          <w:sz w:val="24"/>
          <w:szCs w:val="24"/>
        </w:rPr>
      </w:pPr>
      <w:r>
        <w:rPr>
          <w:sz w:val="24"/>
          <w:szCs w:val="24"/>
        </w:rPr>
        <w:t>R</w:t>
      </w:r>
      <w:r w:rsidR="00DF3BF4">
        <w:rPr>
          <w:sz w:val="24"/>
          <w:szCs w:val="24"/>
        </w:rPr>
        <w:tab/>
        <w:t>Reckless Driving - multiple applicable surcharges</w:t>
      </w:r>
    </w:p>
    <w:p w:rsidR="003E17D8" w:rsidRDefault="003E17D8" w:rsidP="00DF3BF4">
      <w:pPr>
        <w:tabs>
          <w:tab w:val="left" w:pos="2250"/>
        </w:tabs>
        <w:spacing w:after="0" w:line="240" w:lineRule="auto"/>
        <w:ind w:left="1260"/>
        <w:rPr>
          <w:sz w:val="24"/>
          <w:szCs w:val="24"/>
        </w:rPr>
      </w:pPr>
      <w:r>
        <w:rPr>
          <w:sz w:val="24"/>
          <w:szCs w:val="24"/>
        </w:rPr>
        <w:t>S</w:t>
      </w:r>
      <w:r w:rsidR="00DF3BF4">
        <w:rPr>
          <w:sz w:val="24"/>
          <w:szCs w:val="24"/>
        </w:rPr>
        <w:tab/>
        <w:t>SAFE Harbor Fund offense</w:t>
      </w:r>
    </w:p>
    <w:p w:rsidR="00F20774" w:rsidRDefault="00F20774" w:rsidP="00F20774">
      <w:pPr>
        <w:tabs>
          <w:tab w:val="left" w:pos="2250"/>
        </w:tabs>
        <w:spacing w:after="0" w:line="240" w:lineRule="auto"/>
        <w:ind w:left="990"/>
        <w:rPr>
          <w:sz w:val="24"/>
          <w:szCs w:val="24"/>
        </w:rPr>
      </w:pPr>
      <w:r>
        <w:rPr>
          <w:sz w:val="24"/>
          <w:szCs w:val="24"/>
        </w:rPr>
        <w:t>(</w:t>
      </w:r>
      <w:proofErr w:type="gramStart"/>
      <w:r>
        <w:rPr>
          <w:sz w:val="24"/>
          <w:szCs w:val="24"/>
        </w:rPr>
        <w:t>blank</w:t>
      </w:r>
      <w:proofErr w:type="gramEnd"/>
      <w:r>
        <w:rPr>
          <w:sz w:val="24"/>
          <w:szCs w:val="24"/>
        </w:rPr>
        <w:t>)</w:t>
      </w:r>
      <w:r>
        <w:rPr>
          <w:sz w:val="24"/>
          <w:szCs w:val="24"/>
        </w:rPr>
        <w:tab/>
        <w:t>Leave blank for all other offenses)</w:t>
      </w:r>
    </w:p>
    <w:p w:rsidR="00CF55EB" w:rsidRDefault="00526030" w:rsidP="00DF3BF4">
      <w:pPr>
        <w:spacing w:after="0" w:line="240" w:lineRule="auto"/>
        <w:jc w:val="center"/>
        <w:rPr>
          <w:sz w:val="24"/>
          <w:szCs w:val="24"/>
        </w:rPr>
      </w:pPr>
      <w:r>
        <w:rPr>
          <w:noProof/>
        </w:rPr>
        <w:lastRenderedPageBreak/>
        <w:pict>
          <v:shape id="_x0000_s1085" type="#_x0000_t13" style="position:absolute;left:0;text-align:left;margin-left:170.85pt;margin-top:158.9pt;width:44.8pt;height:5.6pt;z-index:251709440;visibility:visible;mso-wrap-style:square;mso-wrap-distance-left:9pt;mso-wrap-distance-top:0;mso-wrap-distance-right:9pt;mso-wrap-distance-bottom:0;mso-position-horizontal-relative:text;mso-position-vertical-relative:text;mso-width-relative:page;mso-height-relative:page;v-text-anchor:top" fillcolor="#0070c0"/>
        </w:pict>
      </w:r>
      <w:r>
        <w:rPr>
          <w:noProof/>
        </w:rPr>
        <w:pict>
          <v:shape id="_x0000_s1084" type="#_x0000_t13" style="position:absolute;left:0;text-align:left;margin-left:80.05pt;margin-top:152.1pt;width:55.35pt;height:7.15pt;z-index:251708416" fillcolor="#00b050"/>
        </w:pict>
      </w:r>
      <w:r>
        <w:rPr>
          <w:rFonts w:ascii="Times New Roman" w:hAnsi="Times New Roman" w:cs="Times New Roman"/>
          <w:noProof/>
          <w:sz w:val="24"/>
          <w:szCs w:val="24"/>
        </w:rPr>
        <w:pict>
          <v:shape id="_x0000_s1087" type="#_x0000_t13" style="position:absolute;left:0;text-align:left;margin-left:83.85pt;margin-top:231.75pt;width:55.35pt;height:7.15pt;z-index:251712512" fillcolor="#7030a0"/>
        </w:pict>
      </w:r>
      <w:r>
        <w:rPr>
          <w:noProof/>
        </w:rPr>
        <w:pict>
          <v:shape id="AutoShape 2" o:spid="_x0000_s1083" type="#_x0000_t13" style="position:absolute;left:0;text-align:left;margin-left:253.05pt;margin-top:147.8pt;width:55.35pt;height:7.15pt;rotation:180;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" fillcolor="red"/>
        </w:pict>
      </w:r>
      <w:r w:rsidR="00045D1E">
        <w:rPr>
          <w:noProof/>
        </w:rPr>
        <w:drawing>
          <wp:inline distT="0" distB="0" distL="0" distR="0" wp14:anchorId="04E279A2" wp14:editId="7F6100C8">
            <wp:extent cx="4789208" cy="3658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88692" cy="3658540"/>
                    </a:xfrm>
                    <a:prstGeom prst="rect">
                      <a:avLst/>
                    </a:prstGeom>
                  </pic:spPr>
                </pic:pic>
              </a:graphicData>
            </a:graphic>
          </wp:inline>
        </w:drawing>
      </w:r>
    </w:p>
    <w:p w:rsidR="00DF3BF4" w:rsidRPr="0029545E" w:rsidRDefault="00DF3BF4" w:rsidP="00DF3BF4">
      <w:pPr>
        <w:spacing w:after="0" w:line="240" w:lineRule="auto"/>
        <w:jc w:val="center"/>
        <w:rPr>
          <w:sz w:val="24"/>
          <w:szCs w:val="24"/>
        </w:rPr>
      </w:pPr>
    </w:p>
    <w:p w:rsidR="00DF0625" w:rsidRDefault="00DF0625" w:rsidP="00DF0625">
      <w:pPr>
        <w:spacing w:after="0" w:line="240" w:lineRule="auto"/>
        <w:rPr>
          <w:sz w:val="24"/>
          <w:szCs w:val="24"/>
        </w:rPr>
      </w:pPr>
      <w:r w:rsidRPr="0029545E">
        <w:rPr>
          <w:b/>
          <w:sz w:val="24"/>
          <w:szCs w:val="24"/>
          <w:u w:val="single"/>
        </w:rPr>
        <w:t>IMPORTANT! You must lock/prot</w:t>
      </w:r>
      <w:r w:rsidR="00E4395C">
        <w:rPr>
          <w:b/>
          <w:sz w:val="24"/>
          <w:szCs w:val="24"/>
          <w:u w:val="single"/>
        </w:rPr>
        <w:t>ect the document before continuing</w:t>
      </w:r>
      <w:r w:rsidRPr="0029545E">
        <w:rPr>
          <w:b/>
          <w:sz w:val="24"/>
          <w:szCs w:val="24"/>
          <w:u w:val="single"/>
        </w:rPr>
        <w:t xml:space="preserve"> to next step.  Us</w:t>
      </w:r>
      <w:r>
        <w:rPr>
          <w:b/>
          <w:sz w:val="24"/>
          <w:szCs w:val="24"/>
          <w:u w:val="single"/>
        </w:rPr>
        <w:t>e the same procedure as step #14</w:t>
      </w:r>
      <w:r w:rsidRPr="0029545E">
        <w:rPr>
          <w:b/>
          <w:sz w:val="24"/>
          <w:szCs w:val="24"/>
          <w:u w:val="single"/>
        </w:rPr>
        <w:t>.</w:t>
      </w:r>
    </w:p>
    <w:p w:rsidR="00DF0625" w:rsidRDefault="00DF0625" w:rsidP="0074239F">
      <w:pPr>
        <w:spacing w:after="0" w:line="240" w:lineRule="auto"/>
        <w:ind w:left="360" w:hanging="360"/>
        <w:rPr>
          <w:sz w:val="24"/>
          <w:szCs w:val="24"/>
        </w:rPr>
      </w:pPr>
    </w:p>
    <w:p w:rsidR="00CF55EB" w:rsidRPr="0029545E" w:rsidRDefault="00EB3C67" w:rsidP="0074239F">
      <w:pPr>
        <w:spacing w:after="0" w:line="240" w:lineRule="auto"/>
        <w:ind w:left="360" w:hanging="360"/>
        <w:rPr>
          <w:sz w:val="24"/>
          <w:szCs w:val="24"/>
        </w:rPr>
      </w:pPr>
      <w:r w:rsidRPr="0029545E">
        <w:rPr>
          <w:sz w:val="24"/>
          <w:szCs w:val="24"/>
        </w:rPr>
        <w:t>25</w:t>
      </w:r>
      <w:r w:rsidR="00CF55EB" w:rsidRPr="0029545E">
        <w:rPr>
          <w:sz w:val="24"/>
          <w:szCs w:val="24"/>
        </w:rPr>
        <w:t>.  LAST STEP, Print the complete sentence sheet.  When the print command is given, the footer sections of all the pages will update with the current case information.</w:t>
      </w:r>
      <w:r w:rsidR="0074239F" w:rsidRPr="0029545E">
        <w:rPr>
          <w:sz w:val="24"/>
          <w:szCs w:val="24"/>
        </w:rPr>
        <w:t xml:space="preserve"> (</w:t>
      </w:r>
      <w:proofErr w:type="gramStart"/>
      <w:r w:rsidR="0074239F" w:rsidRPr="0029545E">
        <w:rPr>
          <w:color w:val="00B050"/>
          <w:sz w:val="24"/>
          <w:szCs w:val="24"/>
        </w:rPr>
        <w:t>green</w:t>
      </w:r>
      <w:proofErr w:type="gramEnd"/>
      <w:r w:rsidR="0074239F" w:rsidRPr="0029545E">
        <w:rPr>
          <w:sz w:val="24"/>
          <w:szCs w:val="24"/>
        </w:rPr>
        <w:t xml:space="preserve"> arrow)</w:t>
      </w:r>
    </w:p>
    <w:p w:rsidR="00CF55EB" w:rsidRPr="00BD37E4" w:rsidRDefault="00526030" w:rsidP="00BD37E4">
      <w:pPr>
        <w:spacing w:after="0" w:line="240" w:lineRule="auto"/>
        <w:ind w:left="720"/>
        <w:rPr>
          <w:sz w:val="24"/>
          <w:szCs w:val="24"/>
        </w:rPr>
      </w:pPr>
      <w:r>
        <w:rPr>
          <w:noProof/>
          <w:sz w:val="24"/>
          <w:szCs w:val="24"/>
        </w:rPr>
        <w:pict>
          <v:shape id="_x0000_s1078" type="#_x0000_t13" style="position:absolute;left:0;text-align:left;margin-left:11.3pt;margin-top:233.05pt;width:55.35pt;height:7.15pt;z-index:251701248" fillcolor="#00b050"/>
        </w:pict>
      </w:r>
      <w:r w:rsidR="0074239F" w:rsidRPr="0029545E">
        <w:rPr>
          <w:noProof/>
          <w:sz w:val="24"/>
          <w:szCs w:val="24"/>
        </w:rPr>
        <w:drawing>
          <wp:inline distT="0" distB="0" distL="0" distR="0" wp14:anchorId="602977E6" wp14:editId="31E9A1E6">
            <wp:extent cx="5411972" cy="33837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416803" cy="3386755"/>
                    </a:xfrm>
                    <a:prstGeom prst="rect">
                      <a:avLst/>
                    </a:prstGeom>
                    <a:noFill/>
                    <a:ln w="9525">
                      <a:noFill/>
                      <a:miter lim="800000"/>
                      <a:headEnd/>
                      <a:tailEnd/>
                    </a:ln>
                  </pic:spPr>
                </pic:pic>
              </a:graphicData>
            </a:graphic>
          </wp:inline>
        </w:drawing>
      </w:r>
    </w:p>
    <w:sectPr w:rsidR="00CF55EB" w:rsidRPr="00BD37E4" w:rsidSect="00567C8F">
      <w:headerReference w:type="default" r:id="rId16"/>
      <w:pgSz w:w="12240" w:h="15840"/>
      <w:pgMar w:top="576" w:right="634" w:bottom="706" w:left="6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0E" w:rsidRDefault="00AF6C0E" w:rsidP="00AF6C0E">
      <w:pPr>
        <w:spacing w:after="0" w:line="240" w:lineRule="auto"/>
      </w:pPr>
      <w:r>
        <w:separator/>
      </w:r>
    </w:p>
  </w:endnote>
  <w:endnote w:type="continuationSeparator" w:id="0">
    <w:p w:rsidR="00AF6C0E" w:rsidRDefault="00AF6C0E" w:rsidP="00A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0E" w:rsidRDefault="00AF6C0E" w:rsidP="00AF6C0E">
      <w:pPr>
        <w:spacing w:after="0" w:line="240" w:lineRule="auto"/>
      </w:pPr>
      <w:r>
        <w:separator/>
      </w:r>
    </w:p>
  </w:footnote>
  <w:footnote w:type="continuationSeparator" w:id="0">
    <w:p w:rsidR="00AF6C0E" w:rsidRDefault="00AF6C0E" w:rsidP="00AF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0E" w:rsidRDefault="00AF6C0E">
    <w:pPr>
      <w:pStyle w:val="Header"/>
    </w:pPr>
  </w:p>
  <w:p w:rsidR="00AF6C0E" w:rsidRDefault="00AF6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1DF"/>
    <w:multiLevelType w:val="hybridMultilevel"/>
    <w:tmpl w:val="38F6B7D2"/>
    <w:lvl w:ilvl="0" w:tplc="0FA0D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7B39AD"/>
    <w:multiLevelType w:val="hybridMultilevel"/>
    <w:tmpl w:val="DCF895C8"/>
    <w:lvl w:ilvl="0" w:tplc="8B04BA3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32283"/>
    <w:multiLevelType w:val="hybridMultilevel"/>
    <w:tmpl w:val="6982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A4FCD"/>
    <w:multiLevelType w:val="hybridMultilevel"/>
    <w:tmpl w:val="4D74C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763BF"/>
    <w:multiLevelType w:val="hybridMultilevel"/>
    <w:tmpl w:val="7318C62C"/>
    <w:lvl w:ilvl="0" w:tplc="F216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274B0B"/>
    <w:multiLevelType w:val="hybridMultilevel"/>
    <w:tmpl w:val="97F86A56"/>
    <w:lvl w:ilvl="0" w:tplc="AB9E3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330BB"/>
    <w:multiLevelType w:val="hybridMultilevel"/>
    <w:tmpl w:val="E736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316F8"/>
    <w:multiLevelType w:val="hybridMultilevel"/>
    <w:tmpl w:val="27D8E8D0"/>
    <w:lvl w:ilvl="0" w:tplc="5E5A2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9C1E15"/>
    <w:multiLevelType w:val="hybridMultilevel"/>
    <w:tmpl w:val="6B6E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8"/>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4BBB"/>
    <w:rsid w:val="00017DA3"/>
    <w:rsid w:val="00023733"/>
    <w:rsid w:val="00045D1E"/>
    <w:rsid w:val="00071C71"/>
    <w:rsid w:val="00087351"/>
    <w:rsid w:val="000B714F"/>
    <w:rsid w:val="000C4BBB"/>
    <w:rsid w:val="000D50E7"/>
    <w:rsid w:val="000E2D8B"/>
    <w:rsid w:val="001169E1"/>
    <w:rsid w:val="00132B37"/>
    <w:rsid w:val="001468C6"/>
    <w:rsid w:val="001527B1"/>
    <w:rsid w:val="001712A1"/>
    <w:rsid w:val="00193876"/>
    <w:rsid w:val="001A7320"/>
    <w:rsid w:val="001E0F57"/>
    <w:rsid w:val="002066A6"/>
    <w:rsid w:val="0029545E"/>
    <w:rsid w:val="00303250"/>
    <w:rsid w:val="003354C5"/>
    <w:rsid w:val="00375ABD"/>
    <w:rsid w:val="00380C9E"/>
    <w:rsid w:val="003B51B7"/>
    <w:rsid w:val="003D4DC2"/>
    <w:rsid w:val="003E1175"/>
    <w:rsid w:val="003E17D8"/>
    <w:rsid w:val="00410E73"/>
    <w:rsid w:val="00433BDE"/>
    <w:rsid w:val="004476E5"/>
    <w:rsid w:val="00480F8A"/>
    <w:rsid w:val="004C674C"/>
    <w:rsid w:val="005044F9"/>
    <w:rsid w:val="00526030"/>
    <w:rsid w:val="00542C5C"/>
    <w:rsid w:val="005601DB"/>
    <w:rsid w:val="00567C8F"/>
    <w:rsid w:val="00585604"/>
    <w:rsid w:val="005B66EC"/>
    <w:rsid w:val="005C7BBF"/>
    <w:rsid w:val="006339C3"/>
    <w:rsid w:val="00635CCD"/>
    <w:rsid w:val="00663F02"/>
    <w:rsid w:val="00670B68"/>
    <w:rsid w:val="006A3A7D"/>
    <w:rsid w:val="006A4C25"/>
    <w:rsid w:val="006A56D5"/>
    <w:rsid w:val="006A5CAB"/>
    <w:rsid w:val="006E360E"/>
    <w:rsid w:val="0071052C"/>
    <w:rsid w:val="0074239F"/>
    <w:rsid w:val="007528B5"/>
    <w:rsid w:val="00774FD7"/>
    <w:rsid w:val="00794FB5"/>
    <w:rsid w:val="007B27AC"/>
    <w:rsid w:val="007D4B22"/>
    <w:rsid w:val="007F0413"/>
    <w:rsid w:val="00832AF0"/>
    <w:rsid w:val="008646E3"/>
    <w:rsid w:val="00871DE9"/>
    <w:rsid w:val="008F03DA"/>
    <w:rsid w:val="00911615"/>
    <w:rsid w:val="0099678E"/>
    <w:rsid w:val="009B3233"/>
    <w:rsid w:val="009E7B8E"/>
    <w:rsid w:val="00A00B39"/>
    <w:rsid w:val="00A22309"/>
    <w:rsid w:val="00A37ED1"/>
    <w:rsid w:val="00A62644"/>
    <w:rsid w:val="00A87418"/>
    <w:rsid w:val="00AA2627"/>
    <w:rsid w:val="00AC61A7"/>
    <w:rsid w:val="00AF6C0E"/>
    <w:rsid w:val="00B028B4"/>
    <w:rsid w:val="00B1089A"/>
    <w:rsid w:val="00B3680F"/>
    <w:rsid w:val="00B3776B"/>
    <w:rsid w:val="00B53F1D"/>
    <w:rsid w:val="00B60339"/>
    <w:rsid w:val="00B70A78"/>
    <w:rsid w:val="00B91A70"/>
    <w:rsid w:val="00B948CC"/>
    <w:rsid w:val="00BA1505"/>
    <w:rsid w:val="00BA4772"/>
    <w:rsid w:val="00BA507E"/>
    <w:rsid w:val="00BB67DC"/>
    <w:rsid w:val="00BD00BC"/>
    <w:rsid w:val="00BD37E4"/>
    <w:rsid w:val="00BE1F4F"/>
    <w:rsid w:val="00C37D9A"/>
    <w:rsid w:val="00C54A8A"/>
    <w:rsid w:val="00CB3A7A"/>
    <w:rsid w:val="00CE7BD2"/>
    <w:rsid w:val="00CF2EE1"/>
    <w:rsid w:val="00CF3A53"/>
    <w:rsid w:val="00CF55EB"/>
    <w:rsid w:val="00D41082"/>
    <w:rsid w:val="00D43E99"/>
    <w:rsid w:val="00D63660"/>
    <w:rsid w:val="00DA3362"/>
    <w:rsid w:val="00DE3A68"/>
    <w:rsid w:val="00DF0625"/>
    <w:rsid w:val="00DF3BF4"/>
    <w:rsid w:val="00DF7AFA"/>
    <w:rsid w:val="00E15C0D"/>
    <w:rsid w:val="00E41478"/>
    <w:rsid w:val="00E4395C"/>
    <w:rsid w:val="00E81395"/>
    <w:rsid w:val="00E83B0D"/>
    <w:rsid w:val="00EB0EEB"/>
    <w:rsid w:val="00EB3C67"/>
    <w:rsid w:val="00ED1C9B"/>
    <w:rsid w:val="00F20774"/>
    <w:rsid w:val="00F6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colormru v:ext="edit" colors="#f9c"/>
      <o:colormenu v:ext="edit" fillcolor="#7030a0" strokecolor="#00b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BB"/>
    <w:pPr>
      <w:ind w:left="720"/>
      <w:contextualSpacing/>
    </w:pPr>
  </w:style>
  <w:style w:type="paragraph" w:styleId="BalloonText">
    <w:name w:val="Balloon Text"/>
    <w:basedOn w:val="Normal"/>
    <w:link w:val="BalloonTextChar"/>
    <w:uiPriority w:val="99"/>
    <w:semiHidden/>
    <w:unhideWhenUsed/>
    <w:rsid w:val="00CE7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2"/>
    <w:rPr>
      <w:rFonts w:ascii="Tahoma" w:hAnsi="Tahoma" w:cs="Tahoma"/>
      <w:sz w:val="16"/>
      <w:szCs w:val="16"/>
    </w:rPr>
  </w:style>
  <w:style w:type="paragraph" w:styleId="Header">
    <w:name w:val="header"/>
    <w:basedOn w:val="Normal"/>
    <w:link w:val="HeaderChar"/>
    <w:uiPriority w:val="99"/>
    <w:semiHidden/>
    <w:unhideWhenUsed/>
    <w:rsid w:val="00AF6C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6C0E"/>
  </w:style>
  <w:style w:type="paragraph" w:styleId="Footer">
    <w:name w:val="footer"/>
    <w:basedOn w:val="Normal"/>
    <w:link w:val="FooterChar"/>
    <w:uiPriority w:val="99"/>
    <w:semiHidden/>
    <w:unhideWhenUsed/>
    <w:rsid w:val="00AF6C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6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2B98-4DD2-434C-9447-FE40A3E0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Dena</dc:creator>
  <cp:lastModifiedBy>Dena Adams</cp:lastModifiedBy>
  <cp:revision>4</cp:revision>
  <dcterms:created xsi:type="dcterms:W3CDTF">2025-01-09T22:32:00Z</dcterms:created>
  <dcterms:modified xsi:type="dcterms:W3CDTF">2025-01-13T05:23:00Z</dcterms:modified>
</cp:coreProperties>
</file>